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120D1ED8"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4470B8" w:rsidRPr="004470B8">
        <w:rPr>
          <w:rStyle w:val="BLOCKBOLD"/>
          <w:rFonts w:ascii="Garamond" w:hAnsi="Garamond"/>
          <w:sz w:val="22"/>
          <w:szCs w:val="22"/>
        </w:rPr>
        <w:t>Accordo Quadro per lavori di ammodernamento tecnologico della rete ricadenti sulle tratte autostradali di tutte le Direzioni di Tronco</w:t>
      </w:r>
    </w:p>
    <w:p w14:paraId="624BD775" w14:textId="398037E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Tender: _________ Lotto: __________ cig: __________</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6C9B0C7B" w14:textId="0D44812A"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1D7502E1" w:rsidR="00841423" w:rsidRPr="00DD1BB1" w:rsidRDefault="00164C0B"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E2005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(imprenditore individuale, anche artigiano, o società</w:t>
      </w:r>
      <w:r w:rsidR="00FD70CF" w:rsidRPr="00DD1BB1">
        <w:rPr>
          <w:rFonts w:ascii="Garamond" w:hAnsi="Garamond"/>
          <w:sz w:val="22"/>
          <w:szCs w:val="22"/>
        </w:rPr>
        <w:t>,</w:t>
      </w:r>
      <w:r w:rsidR="00841423" w:rsidRPr="00DD1BB1">
        <w:rPr>
          <w:rFonts w:ascii="Garamond" w:hAnsi="Garamond"/>
          <w:sz w:val="22"/>
          <w:szCs w:val="22"/>
        </w:rPr>
        <w:t xml:space="preserve"> anche cooperativa);</w:t>
      </w:r>
    </w:p>
    <w:p w14:paraId="5207C084" w14:textId="31EF7BD2" w:rsidR="00841423" w:rsidRPr="00DD1BB1" w:rsidRDefault="00164C0B"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785A34"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(consorzio fra società cooperative di produzione e lavoro</w:t>
      </w:r>
      <w:r w:rsidR="006B5358" w:rsidRPr="00DD1BB1">
        <w:rPr>
          <w:rFonts w:ascii="Garamond" w:hAnsi="Garamond"/>
          <w:sz w:val="22"/>
          <w:szCs w:val="22"/>
        </w:rPr>
        <w:t>,</w:t>
      </w:r>
      <w:r w:rsidR="00841423" w:rsidRPr="00DD1BB1">
        <w:rPr>
          <w:rFonts w:ascii="Garamond" w:hAnsi="Garamond"/>
          <w:sz w:val="22"/>
          <w:szCs w:val="22"/>
        </w:rPr>
        <w:t xml:space="preserve"> che intende concorrere per le seguenti imprese consorziate: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cs="Arial"/>
          <w:b/>
          <w:sz w:val="22"/>
          <w:szCs w:val="22"/>
        </w:rPr>
        <w:t xml:space="preserve"> </w:t>
      </w:r>
      <w:r w:rsidR="00841423" w:rsidRPr="00DD1BB1">
        <w:rPr>
          <w:rFonts w:ascii="Garamond" w:hAnsi="Garamond"/>
          <w:i/>
          <w:iCs/>
          <w:color w:val="4472C4" w:themeColor="accent1"/>
          <w:sz w:val="22"/>
          <w:szCs w:val="22"/>
        </w:rPr>
        <w:t>[</w:t>
      </w:r>
      <w:r w:rsidR="00841423" w:rsidRPr="00DD1BB1">
        <w:rPr>
          <w:rFonts w:ascii="Garamond" w:hAnsi="Garamond"/>
          <w:i/>
          <w:color w:val="4472C4" w:themeColor="accent1"/>
          <w:sz w:val="22"/>
          <w:szCs w:val="22"/>
        </w:rPr>
        <w:t>specificare denominazione</w:t>
      </w:r>
      <w:r w:rsidR="002F63F8" w:rsidRPr="00DD1BB1">
        <w:rPr>
          <w:rFonts w:ascii="Garamond" w:hAnsi="Garamond"/>
          <w:i/>
          <w:color w:val="4472C4" w:themeColor="accent1"/>
          <w:sz w:val="22"/>
          <w:szCs w:val="22"/>
        </w:rPr>
        <w:t>, C.F./P.IVA</w:t>
      </w:r>
      <w:r w:rsidR="00841423" w:rsidRPr="00DD1BB1">
        <w:rPr>
          <w:rFonts w:ascii="Garamond" w:hAnsi="Garamond"/>
          <w:i/>
          <w:color w:val="4472C4" w:themeColor="accent1"/>
          <w:sz w:val="22"/>
          <w:szCs w:val="22"/>
        </w:rPr>
        <w:t xml:space="preserve"> e sede legale di ciascuna consorziata indicata</w:t>
      </w:r>
      <w:r w:rsidR="00E27514" w:rsidRPr="00DD1BB1">
        <w:rPr>
          <w:rFonts w:ascii="Garamond" w:hAnsi="Garamond"/>
          <w:i/>
          <w:color w:val="4472C4" w:themeColor="accent1"/>
          <w:sz w:val="22"/>
          <w:szCs w:val="22"/>
        </w:rPr>
        <w:t xml:space="preserve">; </w:t>
      </w:r>
      <w:r w:rsidR="00E27514" w:rsidRPr="00DD1BB1">
        <w:rPr>
          <w:rFonts w:ascii="Garamond" w:hAnsi="Garamond"/>
          <w:i/>
          <w:iCs/>
          <w:color w:val="4472C4" w:themeColor="accent1"/>
          <w:sz w:val="22"/>
          <w:szCs w:val="22"/>
        </w:rPr>
        <w:t xml:space="preserve">tale indicazione deve essere resa anche nel caso in cui il consorzio indichi come consorziata esecutrice </w:t>
      </w:r>
      <w:r w:rsidR="00E27514" w:rsidRPr="00DD1BB1">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F67E1" w:rsidRPr="00DD1BB1">
        <w:rPr>
          <w:rFonts w:ascii="Garamond" w:hAnsi="Garamond"/>
          <w:sz w:val="22"/>
          <w:szCs w:val="22"/>
        </w:rPr>
        <w:t>;</w:t>
      </w:r>
    </w:p>
    <w:p w14:paraId="469F9DB1" w14:textId="49565649" w:rsidR="00F03E50" w:rsidRPr="00DD1BB1" w:rsidRDefault="00164C0B"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F03E50" w:rsidRPr="00DD1BB1">
        <w:rPr>
          <w:rFonts w:ascii="Garamond" w:hAnsi="Garamond"/>
          <w:b/>
          <w:bCs/>
          <w:sz w:val="22"/>
          <w:szCs w:val="22"/>
          <w:u w:val="single"/>
        </w:rPr>
        <w:t>65, co. 2,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(consorzio tra imprese artigiane), che intende concorrere per le seguenti imprese consorziate:</w:t>
      </w:r>
      <w:r w:rsidR="00F03E50" w:rsidRPr="00DD1BB1">
        <w:rPr>
          <w:rFonts w:ascii="Garamond" w:hAnsi="Garamond" w:cs="Arial"/>
          <w:b/>
          <w:sz w:val="22"/>
          <w:szCs w:val="22"/>
          <w:highlight w:val="lightGray"/>
        </w:rPr>
        <w:t xml:space="preserve"> </w:t>
      </w:r>
      <w:r w:rsidR="00F03E50" w:rsidRPr="00DD1BB1">
        <w:rPr>
          <w:rFonts w:ascii="Garamond" w:hAnsi="Garamond" w:cs="Arial"/>
          <w:b/>
          <w:sz w:val="22"/>
          <w:szCs w:val="22"/>
          <w:highlight w:val="lightGray"/>
        </w:rPr>
        <w:fldChar w:fldCharType="begin">
          <w:ffData>
            <w:name w:val="Testo657"/>
            <w:enabled/>
            <w:calcOnExit w:val="0"/>
            <w:textInput/>
          </w:ffData>
        </w:fldChar>
      </w:r>
      <w:r w:rsidR="00F03E50" w:rsidRPr="00DD1BB1">
        <w:rPr>
          <w:rFonts w:ascii="Garamond" w:hAnsi="Garamond" w:cs="Arial"/>
          <w:b/>
          <w:sz w:val="22"/>
          <w:szCs w:val="22"/>
          <w:highlight w:val="lightGray"/>
        </w:rPr>
        <w:instrText xml:space="preserve"> FORMTEXT </w:instrText>
      </w:r>
      <w:r w:rsidR="00F03E50" w:rsidRPr="00DD1BB1">
        <w:rPr>
          <w:rFonts w:ascii="Garamond" w:hAnsi="Garamond" w:cs="Arial"/>
          <w:b/>
          <w:sz w:val="22"/>
          <w:szCs w:val="22"/>
          <w:highlight w:val="lightGray"/>
        </w:rPr>
      </w:r>
      <w:r w:rsidR="00F03E50" w:rsidRPr="00DD1BB1">
        <w:rPr>
          <w:rFonts w:ascii="Garamond" w:hAnsi="Garamond" w:cs="Arial"/>
          <w:b/>
          <w:sz w:val="22"/>
          <w:szCs w:val="22"/>
          <w:highlight w:val="lightGray"/>
        </w:rPr>
        <w:fldChar w:fldCharType="separate"/>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fldChar w:fldCharType="end"/>
      </w:r>
      <w:r w:rsidR="00F03E50" w:rsidRPr="00DD1BB1">
        <w:rPr>
          <w:rFonts w:ascii="Garamond" w:hAnsi="Garamond"/>
          <w:sz w:val="22"/>
          <w:szCs w:val="22"/>
        </w:rPr>
        <w:t xml:space="preserve"> </w:t>
      </w:r>
      <w:r w:rsidR="00F03E50"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F03E50"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DD1BB1">
        <w:rPr>
          <w:rFonts w:ascii="Garamond" w:hAnsi="Garamond"/>
          <w:i/>
          <w:iCs/>
          <w:color w:val="4472C4" w:themeColor="accent1"/>
          <w:sz w:val="22"/>
          <w:szCs w:val="22"/>
        </w:rPr>
        <w:t>]</w:t>
      </w:r>
      <w:r w:rsidR="003F67E1" w:rsidRPr="00DD1BB1">
        <w:rPr>
          <w:rFonts w:ascii="Garamond" w:hAnsi="Garamond"/>
          <w:sz w:val="22"/>
          <w:szCs w:val="22"/>
        </w:rPr>
        <w:t>;</w:t>
      </w:r>
    </w:p>
    <w:p w14:paraId="2CBB6C3C" w14:textId="6088E064" w:rsidR="00841423" w:rsidRPr="00DD1BB1" w:rsidRDefault="00164C0B"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FC5185"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FC5185" w:rsidRPr="00DD1BB1">
        <w:rPr>
          <w:rFonts w:ascii="Garamond" w:hAnsi="Garamond"/>
          <w:b/>
          <w:bCs/>
          <w:sz w:val="22"/>
          <w:szCs w:val="22"/>
          <w:u w:val="single"/>
        </w:rPr>
        <w:t>d</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FC5185" w:rsidRPr="00DD1BB1">
        <w:rPr>
          <w:rFonts w:ascii="Garamond" w:hAnsi="Garamond"/>
          <w:b/>
          <w:bCs/>
          <w:sz w:val="22"/>
          <w:szCs w:val="22"/>
          <w:u w:val="single"/>
        </w:rPr>
        <w:t>36/2023</w:t>
      </w:r>
      <w:r w:rsidR="00FC5185" w:rsidRPr="00DD1BB1">
        <w:rPr>
          <w:rFonts w:ascii="Garamond" w:hAnsi="Garamond"/>
          <w:sz w:val="22"/>
          <w:szCs w:val="22"/>
          <w:u w:val="single"/>
        </w:rPr>
        <w:t xml:space="preserve"> </w:t>
      </w:r>
      <w:r w:rsidR="00841423" w:rsidRPr="00DD1BB1">
        <w:rPr>
          <w:rFonts w:ascii="Garamond" w:hAnsi="Garamond"/>
          <w:sz w:val="22"/>
          <w:szCs w:val="22"/>
        </w:rPr>
        <w:t>(</w:t>
      </w:r>
      <w:r w:rsidR="00841423" w:rsidRPr="00DD1BB1">
        <w:rPr>
          <w:rFonts w:ascii="Garamond" w:hAnsi="Garamond"/>
          <w:sz w:val="22"/>
          <w:szCs w:val="22"/>
          <w:u w:val="single"/>
        </w:rPr>
        <w:t>consorzio stabile</w:t>
      </w:r>
      <w:r w:rsidR="00841423" w:rsidRPr="00DD1BB1">
        <w:rPr>
          <w:rFonts w:ascii="Garamond" w:hAnsi="Garamond"/>
          <w:sz w:val="22"/>
          <w:szCs w:val="22"/>
        </w:rPr>
        <w:t>, costituito anche nella forma della società consortile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1B49CC" w:rsidRPr="00DD1BB1">
        <w:rPr>
          <w:rFonts w:ascii="Garamond" w:hAnsi="Garamond"/>
          <w:sz w:val="22"/>
          <w:szCs w:val="22"/>
        </w:rPr>
        <w:t>Codice civile</w:t>
      </w:r>
      <w:r w:rsidR="00841423" w:rsidRPr="00DD1BB1">
        <w:rPr>
          <w:rFonts w:ascii="Garamond" w:hAnsi="Garamond"/>
          <w:sz w:val="22"/>
          <w:szCs w:val="22"/>
        </w:rPr>
        <w:t>, tra imprenditori individuali, anche artigiani, società commerciali, società cooperative di produzione e lavoro),</w:t>
      </w:r>
      <w:r w:rsidR="001B49CC" w:rsidRPr="00DD1BB1">
        <w:rPr>
          <w:rFonts w:ascii="Garamond" w:hAnsi="Garamond"/>
          <w:sz w:val="22"/>
          <w:szCs w:val="22"/>
        </w:rPr>
        <w:t xml:space="preserve"> </w:t>
      </w:r>
      <w:r w:rsidR="00841423" w:rsidRPr="00DD1BB1">
        <w:rPr>
          <w:rFonts w:ascii="Garamond" w:hAnsi="Garamond"/>
          <w:sz w:val="22"/>
          <w:szCs w:val="22"/>
          <w:u w:val="single"/>
        </w:rPr>
        <w:t>che intende eseguire l’appalto con struttura propria</w:t>
      </w:r>
      <w:r w:rsidR="00841423" w:rsidRPr="00DD1BB1">
        <w:rPr>
          <w:rFonts w:ascii="Garamond" w:hAnsi="Garamond"/>
          <w:sz w:val="22"/>
          <w:szCs w:val="22"/>
        </w:rPr>
        <w:t>;</w:t>
      </w:r>
    </w:p>
    <w:p w14:paraId="166FCF1C" w14:textId="1AE0611A" w:rsidR="00841423" w:rsidRPr="00DD1BB1" w:rsidRDefault="00164C0B"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1B49CC" w:rsidRPr="00DD1BB1">
        <w:rPr>
          <w:rFonts w:ascii="Garamond" w:hAnsi="Garamond"/>
          <w:sz w:val="22"/>
          <w:szCs w:val="22"/>
        </w:rPr>
        <w:t>operatore economico di cui all’art.</w:t>
      </w:r>
      <w:r w:rsidR="001B49CC" w:rsidRPr="00DD1BB1">
        <w:rPr>
          <w:rFonts w:ascii="Garamond" w:hAnsi="Garamond"/>
          <w:b/>
          <w:bCs/>
          <w:sz w:val="22"/>
          <w:szCs w:val="22"/>
        </w:rPr>
        <w:t xml:space="preserve"> </w:t>
      </w:r>
      <w:r w:rsidR="00741702" w:rsidRPr="00DD1BB1">
        <w:rPr>
          <w:rFonts w:ascii="Garamond" w:hAnsi="Garamond"/>
          <w:b/>
          <w:bCs/>
          <w:sz w:val="22"/>
          <w:szCs w:val="22"/>
          <w:u w:val="single"/>
        </w:rPr>
        <w:t>65</w:t>
      </w:r>
      <w:r w:rsidR="001B49CC" w:rsidRPr="00DD1BB1">
        <w:rPr>
          <w:rFonts w:ascii="Garamond" w:hAnsi="Garamond"/>
          <w:b/>
          <w:bCs/>
          <w:sz w:val="22"/>
          <w:szCs w:val="22"/>
          <w:u w:val="single"/>
        </w:rPr>
        <w:t xml:space="preserve">, co. 2, lett. </w:t>
      </w:r>
      <w:r w:rsidR="00741702" w:rsidRPr="00DD1BB1">
        <w:rPr>
          <w:rFonts w:ascii="Garamond" w:hAnsi="Garamond"/>
          <w:b/>
          <w:bCs/>
          <w:sz w:val="22"/>
          <w:szCs w:val="22"/>
          <w:u w:val="single"/>
        </w:rPr>
        <w:t>d</w:t>
      </w:r>
      <w:r w:rsidR="001B49CC"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1B49CC" w:rsidRPr="00DD1BB1">
        <w:rPr>
          <w:rFonts w:ascii="Garamond" w:hAnsi="Garamond"/>
          <w:b/>
          <w:bCs/>
          <w:sz w:val="22"/>
          <w:szCs w:val="22"/>
          <w:u w:val="single"/>
        </w:rPr>
        <w:t xml:space="preserve">Lgs. </w:t>
      </w:r>
      <w:r w:rsidR="00741702" w:rsidRPr="00DD1BB1">
        <w:rPr>
          <w:rFonts w:ascii="Garamond" w:hAnsi="Garamond"/>
          <w:b/>
          <w:bCs/>
          <w:sz w:val="22"/>
          <w:szCs w:val="22"/>
          <w:u w:val="single"/>
        </w:rPr>
        <w:t>36/2023</w:t>
      </w:r>
      <w:r w:rsidR="00741702" w:rsidRPr="00DD1BB1">
        <w:rPr>
          <w:rFonts w:ascii="Garamond" w:hAnsi="Garamond"/>
          <w:sz w:val="22"/>
          <w:szCs w:val="22"/>
          <w:u w:val="single"/>
        </w:rPr>
        <w:t xml:space="preserve"> </w:t>
      </w:r>
      <w:r w:rsidR="001B49CC" w:rsidRPr="00DD1BB1">
        <w:rPr>
          <w:rFonts w:ascii="Garamond" w:hAnsi="Garamond"/>
          <w:sz w:val="22"/>
          <w:szCs w:val="22"/>
        </w:rPr>
        <w:t>(</w:t>
      </w:r>
      <w:r w:rsidR="001B49CC" w:rsidRPr="00DD1BB1">
        <w:rPr>
          <w:rFonts w:ascii="Garamond" w:hAnsi="Garamond"/>
          <w:sz w:val="22"/>
          <w:szCs w:val="22"/>
          <w:u w:val="single"/>
        </w:rPr>
        <w:t>consorzio stabile</w:t>
      </w:r>
      <w:r w:rsidR="001B49CC" w:rsidRPr="00DD1BB1">
        <w:rPr>
          <w:rFonts w:ascii="Garamond" w:hAnsi="Garamond"/>
          <w:sz w:val="22"/>
          <w:szCs w:val="22"/>
        </w:rPr>
        <w:t>, costituito anche nella forma della società consortile ai sensi dell</w:t>
      </w:r>
      <w:r w:rsidR="002C0FD1" w:rsidRPr="00DD1BB1">
        <w:rPr>
          <w:rFonts w:ascii="Garamond" w:hAnsi="Garamond"/>
          <w:sz w:val="22"/>
          <w:szCs w:val="22"/>
        </w:rPr>
        <w:t>’</w:t>
      </w:r>
      <w:r w:rsidR="001B49CC" w:rsidRPr="00DD1BB1">
        <w:rPr>
          <w:rFonts w:ascii="Garamond" w:hAnsi="Garamond"/>
          <w:sz w:val="22"/>
          <w:szCs w:val="22"/>
        </w:rPr>
        <w:t xml:space="preserve">art. 2615-ter del Codice civile, tra imprenditori individuali, anche artigiani, società commerciali, società cooperative di produzione e lavoro), </w:t>
      </w:r>
      <w:r w:rsidR="00841423" w:rsidRPr="00DD1BB1">
        <w:rPr>
          <w:rFonts w:ascii="Garamond" w:hAnsi="Garamond"/>
          <w:sz w:val="22"/>
          <w:szCs w:val="22"/>
          <w:u w:val="single"/>
        </w:rPr>
        <w:t xml:space="preserve">che intende concorrere per le seguenti </w:t>
      </w:r>
      <w:r w:rsidR="00C27F9A" w:rsidRPr="00DD1BB1">
        <w:rPr>
          <w:rFonts w:ascii="Garamond" w:hAnsi="Garamond"/>
          <w:sz w:val="22"/>
          <w:szCs w:val="22"/>
          <w:u w:val="single"/>
        </w:rPr>
        <w:t xml:space="preserve">imprese </w:t>
      </w:r>
      <w:r w:rsidR="00841423" w:rsidRPr="00DD1BB1">
        <w:rPr>
          <w:rFonts w:ascii="Garamond" w:hAnsi="Garamond"/>
          <w:sz w:val="22"/>
          <w:szCs w:val="22"/>
          <w:u w:val="single"/>
        </w:rPr>
        <w:t>consorziate</w:t>
      </w:r>
      <w:r w:rsidR="00C27F9A"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sz w:val="22"/>
          <w:szCs w:val="22"/>
        </w:rPr>
        <w:t xml:space="preserve"> </w:t>
      </w:r>
      <w:r w:rsidR="00841423"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841423"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35807" w:rsidRPr="00DD1BB1">
        <w:rPr>
          <w:rFonts w:ascii="Garamond" w:hAnsi="Garamond"/>
          <w:sz w:val="22"/>
          <w:szCs w:val="22"/>
        </w:rPr>
        <w:t>;</w:t>
      </w:r>
    </w:p>
    <w:p w14:paraId="25C9BB62" w14:textId="2DFD47C0" w:rsidR="00A72661" w:rsidRPr="00DD1BB1" w:rsidRDefault="00164C0B"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8622CF"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8B1F3B" w:rsidRPr="00DD1BB1">
        <w:rPr>
          <w:rFonts w:ascii="Garamond" w:hAnsi="Garamond"/>
          <w:b/>
          <w:bCs/>
          <w:sz w:val="22"/>
          <w:szCs w:val="22"/>
          <w:u w:val="single"/>
        </w:rPr>
        <w:t>e</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8B1F3B" w:rsidRPr="00DD1BB1">
        <w:rPr>
          <w:rFonts w:ascii="Garamond" w:hAnsi="Garamond"/>
          <w:b/>
          <w:bCs/>
          <w:sz w:val="22"/>
          <w:szCs w:val="22"/>
          <w:u w:val="single"/>
        </w:rPr>
        <w:t>36/2023</w:t>
      </w:r>
      <w:r w:rsidR="008B1F3B" w:rsidRPr="00DD1BB1">
        <w:rPr>
          <w:rFonts w:ascii="Garamond" w:hAnsi="Garamond"/>
          <w:sz w:val="22"/>
          <w:szCs w:val="22"/>
          <w:u w:val="single"/>
        </w:rPr>
        <w:t xml:space="preserve"> </w:t>
      </w:r>
      <w:r w:rsidR="00841423" w:rsidRPr="00DD1BB1">
        <w:rPr>
          <w:rFonts w:ascii="Garamond" w:hAnsi="Garamond"/>
          <w:sz w:val="22"/>
          <w:szCs w:val="22"/>
        </w:rPr>
        <w:t xml:space="preserve">(raggruppamento temporaneo di concorrenti), </w:t>
      </w:r>
      <w:r w:rsidR="00841423" w:rsidRPr="00D22734">
        <w:rPr>
          <w:rFonts w:ascii="Garamond" w:hAnsi="Garamond"/>
          <w:sz w:val="22"/>
          <w:szCs w:val="22"/>
          <w:u w:val="single"/>
        </w:rPr>
        <w:t>costituito</w:t>
      </w:r>
      <w:r w:rsidR="00841423" w:rsidRPr="00DD1BB1">
        <w:rPr>
          <w:rFonts w:ascii="Garamond" w:hAnsi="Garamond"/>
          <w:sz w:val="22"/>
          <w:szCs w:val="22"/>
        </w:rPr>
        <w:t xml:space="preserve"> dai soggetti di cui alle precedenti lettere a), b)</w:t>
      </w:r>
      <w:r w:rsidR="00F100D7" w:rsidRPr="00DD1BB1">
        <w:rPr>
          <w:rFonts w:ascii="Garamond" w:hAnsi="Garamond"/>
          <w:sz w:val="22"/>
          <w:szCs w:val="22"/>
        </w:rPr>
        <w:t>,</w:t>
      </w:r>
      <w:r w:rsidR="00841423" w:rsidRPr="00DD1BB1">
        <w:rPr>
          <w:rFonts w:ascii="Garamond" w:hAnsi="Garamond"/>
          <w:sz w:val="22"/>
          <w:szCs w:val="22"/>
        </w:rPr>
        <w:t xml:space="preserve"> c), </w:t>
      </w:r>
      <w:r w:rsidR="00F100D7" w:rsidRPr="00DD1BB1">
        <w:rPr>
          <w:rFonts w:ascii="Garamond" w:hAnsi="Garamond"/>
          <w:sz w:val="22"/>
          <w:szCs w:val="22"/>
        </w:rPr>
        <w:t>e d)</w:t>
      </w:r>
      <w:r w:rsidR="0017082F" w:rsidRPr="00DD1BB1">
        <w:rPr>
          <w:rFonts w:ascii="Garamond" w:hAnsi="Garamond"/>
          <w:sz w:val="22"/>
          <w:szCs w:val="22"/>
        </w:rPr>
        <w:t>:</w:t>
      </w:r>
    </w:p>
    <w:p w14:paraId="47265DB1" w14:textId="44842FD1" w:rsidR="00A72661"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001B49CC" w:rsidRPr="00DD1BB1">
        <w:rPr>
          <w:rFonts w:ascii="Garamond" w:hAnsi="Garamond"/>
          <w:i/>
          <w:iCs/>
          <w:color w:val="4472C4" w:themeColor="accent1"/>
          <w:sz w:val="22"/>
          <w:szCs w:val="22"/>
        </w:rPr>
        <w:fldChar w:fldCharType="begin">
          <w:ffData>
            <w:name w:val="Testo657"/>
            <w:enabled/>
            <w:calcOnExit w:val="0"/>
            <w:textInput/>
          </w:ffData>
        </w:fldChar>
      </w:r>
      <w:r w:rsidR="001B49CC" w:rsidRPr="00DD1BB1">
        <w:rPr>
          <w:rFonts w:ascii="Garamond" w:hAnsi="Garamond"/>
          <w:i/>
          <w:iCs/>
          <w:color w:val="4472C4" w:themeColor="accent1"/>
          <w:sz w:val="22"/>
          <w:szCs w:val="22"/>
        </w:rPr>
        <w:instrText xml:space="preserve"> FORMTEXT </w:instrText>
      </w:r>
      <w:r w:rsidR="001B49CC" w:rsidRPr="00DD1BB1">
        <w:rPr>
          <w:rFonts w:ascii="Garamond" w:hAnsi="Garamond"/>
          <w:i/>
          <w:iCs/>
          <w:color w:val="4472C4" w:themeColor="accent1"/>
          <w:sz w:val="22"/>
          <w:szCs w:val="22"/>
        </w:rPr>
      </w:r>
      <w:r w:rsidR="001B49CC" w:rsidRPr="00DD1BB1">
        <w:rPr>
          <w:rFonts w:ascii="Garamond" w:hAnsi="Garamond"/>
          <w:i/>
          <w:iCs/>
          <w:color w:val="4472C4" w:themeColor="accent1"/>
          <w:sz w:val="22"/>
          <w:szCs w:val="22"/>
        </w:rPr>
        <w:fldChar w:fldCharType="separate"/>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fldChar w:fldCharType="end"/>
      </w:r>
      <w:r w:rsidR="003B3608" w:rsidRPr="00DD1BB1">
        <w:rPr>
          <w:rFonts w:ascii="Garamond" w:hAnsi="Garamond"/>
          <w:i/>
          <w:iCs/>
          <w:color w:val="4472C4" w:themeColor="accent1"/>
          <w:sz w:val="22"/>
          <w:szCs w:val="22"/>
        </w:rPr>
        <w:t xml:space="preserve"> </w:t>
      </w:r>
      <w:r w:rsidR="00A56BC2" w:rsidRPr="00DD1BB1">
        <w:rPr>
          <w:rFonts w:ascii="Garamond" w:hAnsi="Garamond"/>
          <w:i/>
          <w:iCs/>
          <w:color w:val="4472C4" w:themeColor="accent1"/>
          <w:sz w:val="22"/>
          <w:szCs w:val="22"/>
        </w:rPr>
        <w:t>[specificare denominazione, C.F./P.IVA e sede legale di dell’impresa indicata]</w:t>
      </w:r>
      <w:r w:rsidRPr="00DD1BB1">
        <w:rPr>
          <w:rFonts w:ascii="Garamond" w:hAnsi="Garamond"/>
          <w:sz w:val="22"/>
          <w:szCs w:val="22"/>
        </w:rPr>
        <w:t>;</w:t>
      </w:r>
    </w:p>
    <w:p w14:paraId="6311DFA1" w14:textId="6ACD54FC" w:rsidR="00841423"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A56BC2" w:rsidRPr="00DD1BB1">
        <w:rPr>
          <w:rFonts w:ascii="Garamond" w:hAnsi="Garamond" w:cs="Arial"/>
          <w:b/>
          <w:sz w:val="22"/>
          <w:szCs w:val="22"/>
        </w:rPr>
        <w:t xml:space="preserve"> </w:t>
      </w:r>
      <w:r w:rsidR="00A56BC2"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687CFD92" w14:textId="76EF9736" w:rsidR="00647928" w:rsidRPr="00DD1BB1" w:rsidRDefault="00164C0B"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647928" w:rsidRPr="00DD1BB1">
        <w:rPr>
          <w:rFonts w:ascii="Garamond" w:hAnsi="Garamond"/>
          <w:color w:val="4472C4" w:themeColor="accent1"/>
          <w:sz w:val="22"/>
          <w:szCs w:val="22"/>
        </w:rPr>
        <w:t xml:space="preserve"> </w:t>
      </w:r>
      <w:r w:rsidR="00647928" w:rsidRPr="00DD1BB1">
        <w:rPr>
          <w:rFonts w:ascii="Garamond" w:hAnsi="Garamond"/>
          <w:sz w:val="22"/>
          <w:szCs w:val="22"/>
        </w:rPr>
        <w:tab/>
        <w:t xml:space="preserve">operatore economico di cui all’art. </w:t>
      </w:r>
      <w:r w:rsidR="00647928" w:rsidRPr="00DD1BB1">
        <w:rPr>
          <w:rFonts w:ascii="Garamond" w:hAnsi="Garamond"/>
          <w:b/>
          <w:bCs/>
          <w:sz w:val="22"/>
          <w:szCs w:val="22"/>
          <w:u w:val="single"/>
        </w:rPr>
        <w:t>65, co. 2, lett. e) del D. Lgs. 36/2023</w:t>
      </w:r>
      <w:r w:rsidR="00647928" w:rsidRPr="00DD1BB1">
        <w:rPr>
          <w:rFonts w:ascii="Garamond" w:hAnsi="Garamond"/>
          <w:sz w:val="22"/>
          <w:szCs w:val="22"/>
          <w:u w:val="single"/>
        </w:rPr>
        <w:t xml:space="preserve"> </w:t>
      </w:r>
      <w:r w:rsidR="00647928" w:rsidRPr="00DD1BB1">
        <w:rPr>
          <w:rFonts w:ascii="Garamond" w:hAnsi="Garamond"/>
          <w:sz w:val="22"/>
          <w:szCs w:val="22"/>
        </w:rPr>
        <w:t xml:space="preserve">(raggruppamento temporaneo di concorrenti), </w:t>
      </w:r>
      <w:r w:rsidR="00647928" w:rsidRPr="00D22734">
        <w:rPr>
          <w:rFonts w:ascii="Garamond" w:hAnsi="Garamond"/>
          <w:sz w:val="22"/>
          <w:szCs w:val="22"/>
          <w:u w:val="single"/>
        </w:rPr>
        <w:t>costituendo</w:t>
      </w:r>
      <w:r w:rsidR="00647928" w:rsidRPr="00DD1BB1">
        <w:rPr>
          <w:rFonts w:ascii="Garamond" w:hAnsi="Garamond"/>
          <w:sz w:val="22"/>
          <w:szCs w:val="22"/>
        </w:rPr>
        <w:t xml:space="preserve"> </w:t>
      </w:r>
      <w:r w:rsidR="003205F5">
        <w:rPr>
          <w:rFonts w:ascii="Garamond" w:hAnsi="Garamond"/>
          <w:sz w:val="22"/>
          <w:szCs w:val="22"/>
        </w:rPr>
        <w:t>tra i</w:t>
      </w:r>
      <w:r w:rsidR="00647928" w:rsidRPr="00DD1BB1">
        <w:rPr>
          <w:rFonts w:ascii="Garamond" w:hAnsi="Garamond"/>
          <w:sz w:val="22"/>
          <w:szCs w:val="22"/>
        </w:rPr>
        <w:t xml:space="preserve"> soggetti di cui alle precedenti lettere a), b), c), e d):</w:t>
      </w:r>
    </w:p>
    <w:p w14:paraId="1E18C872" w14:textId="77777777" w:rsidR="00647928" w:rsidRPr="00DD1BB1"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01A1C412" w14:textId="1B85D4E0" w:rsidR="00647928" w:rsidRPr="00F46943"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B35A423" w14:textId="0297100C" w:rsidR="00841423" w:rsidRPr="00DD1BB1" w:rsidRDefault="00164C0B"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D745A8"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745A8" w:rsidRPr="00DD1BB1">
        <w:rPr>
          <w:rFonts w:ascii="Garamond" w:hAnsi="Garamond"/>
          <w:b/>
          <w:bCs/>
          <w:sz w:val="22"/>
          <w:szCs w:val="22"/>
          <w:u w:val="single"/>
        </w:rPr>
        <w:t>f</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745A8" w:rsidRPr="00DD1BB1">
        <w:rPr>
          <w:rFonts w:ascii="Garamond" w:hAnsi="Garamond"/>
          <w:b/>
          <w:bCs/>
          <w:sz w:val="22"/>
          <w:szCs w:val="22"/>
          <w:u w:val="single"/>
        </w:rPr>
        <w:t>36/2023</w:t>
      </w:r>
      <w:r w:rsidR="00D745A8" w:rsidRPr="00DD1BB1">
        <w:rPr>
          <w:rFonts w:ascii="Garamond" w:hAnsi="Garamond"/>
          <w:sz w:val="22"/>
          <w:szCs w:val="22"/>
          <w:u w:val="single"/>
        </w:rPr>
        <w:t xml:space="preserve"> </w:t>
      </w:r>
      <w:r w:rsidR="00841423" w:rsidRPr="00DD1BB1">
        <w:rPr>
          <w:rFonts w:ascii="Garamond" w:hAnsi="Garamond"/>
          <w:sz w:val="22"/>
          <w:szCs w:val="22"/>
        </w:rPr>
        <w:t>(consorzio ordinario di concorrenti di cui all</w:t>
      </w:r>
      <w:r w:rsidR="003B5A4A" w:rsidRPr="00DD1BB1">
        <w:rPr>
          <w:rFonts w:ascii="Garamond" w:hAnsi="Garamond"/>
          <w:sz w:val="22"/>
          <w:szCs w:val="22"/>
        </w:rPr>
        <w:t>’</w:t>
      </w:r>
      <w:r w:rsidR="00841423" w:rsidRPr="00DD1BB1">
        <w:rPr>
          <w:rFonts w:ascii="Garamond" w:hAnsi="Garamond"/>
          <w:sz w:val="22"/>
          <w:szCs w:val="22"/>
        </w:rPr>
        <w:t xml:space="preserve">art. 2602 del </w:t>
      </w:r>
      <w:r w:rsidR="001B49CC" w:rsidRPr="00DD1BB1">
        <w:rPr>
          <w:rFonts w:ascii="Garamond" w:hAnsi="Garamond"/>
          <w:sz w:val="22"/>
          <w:szCs w:val="22"/>
        </w:rPr>
        <w:t>Codice civile</w:t>
      </w:r>
      <w:r w:rsidR="00841423" w:rsidRPr="00DD1BB1">
        <w:rPr>
          <w:rFonts w:ascii="Garamond" w:hAnsi="Garamond"/>
          <w:sz w:val="22"/>
          <w:szCs w:val="22"/>
        </w:rPr>
        <w:t xml:space="preserve">), </w:t>
      </w:r>
      <w:r w:rsidR="00841423" w:rsidRPr="00D22734">
        <w:rPr>
          <w:rFonts w:ascii="Garamond" w:hAnsi="Garamond"/>
          <w:sz w:val="22"/>
          <w:szCs w:val="22"/>
          <w:u w:val="single"/>
        </w:rPr>
        <w:t>costituito</w:t>
      </w:r>
      <w:r w:rsidR="00841423" w:rsidRPr="00DD1BB1">
        <w:rPr>
          <w:rFonts w:ascii="Garamond" w:hAnsi="Garamond"/>
          <w:sz w:val="22"/>
          <w:szCs w:val="22"/>
        </w:rPr>
        <w:t xml:space="preserve"> </w:t>
      </w:r>
      <w:r w:rsidR="003205F5">
        <w:rPr>
          <w:rFonts w:ascii="Garamond" w:hAnsi="Garamond"/>
          <w:sz w:val="22"/>
          <w:szCs w:val="22"/>
        </w:rPr>
        <w:t>da</w:t>
      </w:r>
      <w:r w:rsidR="00841423" w:rsidRPr="00DD1BB1">
        <w:rPr>
          <w:rFonts w:ascii="Garamond" w:hAnsi="Garamond"/>
          <w:sz w:val="22"/>
          <w:szCs w:val="22"/>
        </w:rPr>
        <w:t>i soggetti di cui alle precedenti lettere a), b)</w:t>
      </w:r>
      <w:r w:rsidR="001764D2" w:rsidRPr="00DD1BB1">
        <w:rPr>
          <w:rFonts w:ascii="Garamond" w:hAnsi="Garamond"/>
          <w:sz w:val="22"/>
          <w:szCs w:val="22"/>
        </w:rPr>
        <w:t>,</w:t>
      </w:r>
      <w:r w:rsidR="00D71DC6" w:rsidRPr="00DD1BB1">
        <w:rPr>
          <w:rFonts w:ascii="Garamond" w:hAnsi="Garamond"/>
          <w:sz w:val="22"/>
          <w:szCs w:val="22"/>
        </w:rPr>
        <w:t xml:space="preserve"> </w:t>
      </w:r>
      <w:r w:rsidR="00841423" w:rsidRPr="00DD1BB1">
        <w:rPr>
          <w:rFonts w:ascii="Garamond" w:hAnsi="Garamond"/>
          <w:sz w:val="22"/>
          <w:szCs w:val="22"/>
        </w:rPr>
        <w:t>c)</w:t>
      </w:r>
      <w:r w:rsidR="001764D2" w:rsidRPr="00DD1BB1">
        <w:rPr>
          <w:rFonts w:ascii="Garamond" w:hAnsi="Garamond"/>
          <w:sz w:val="22"/>
          <w:szCs w:val="22"/>
        </w:rPr>
        <w:t xml:space="preserve"> e d</w:t>
      </w:r>
      <w:r w:rsidR="0017082F" w:rsidRPr="00DD1BB1">
        <w:rPr>
          <w:rFonts w:ascii="Garamond" w:hAnsi="Garamond"/>
          <w:sz w:val="22"/>
          <w:szCs w:val="22"/>
        </w:rPr>
        <w:t>):</w:t>
      </w:r>
    </w:p>
    <w:p w14:paraId="6C811621" w14:textId="47DCFDB6" w:rsidR="00841423"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capofila</w:t>
      </w:r>
      <w:r w:rsidR="00A72661"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[specificare denominazione, C.F./P.IVA e sede legale dell’impresa indicata]</w:t>
      </w:r>
      <w:r w:rsidR="0017082F" w:rsidRPr="00DD1BB1">
        <w:rPr>
          <w:rFonts w:ascii="Garamond" w:hAnsi="Garamond"/>
          <w:sz w:val="22"/>
          <w:szCs w:val="22"/>
        </w:rPr>
        <w:t>;</w:t>
      </w:r>
    </w:p>
    <w:p w14:paraId="3A262A09" w14:textId="1BB3677F" w:rsidR="00A7266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consorziate:</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 xml:space="preserve">[specificare denominazione, C.F./P.IVA e sede legale di ciascuna </w:t>
      </w:r>
      <w:r w:rsidR="0017082F" w:rsidRPr="00DD1BB1">
        <w:rPr>
          <w:rFonts w:ascii="Garamond" w:hAnsi="Garamond"/>
          <w:i/>
          <w:color w:val="4472C4" w:themeColor="accent1"/>
          <w:sz w:val="22"/>
          <w:szCs w:val="22"/>
        </w:rPr>
        <w:t>consorziata</w:t>
      </w:r>
      <w:r w:rsidR="00D43481" w:rsidRPr="00DD1BB1">
        <w:rPr>
          <w:rFonts w:ascii="Garamond" w:hAnsi="Garamond"/>
          <w:i/>
          <w:color w:val="4472C4" w:themeColor="accent1"/>
          <w:sz w:val="22"/>
          <w:szCs w:val="22"/>
        </w:rPr>
        <w:t xml:space="preserve"> indicata]</w:t>
      </w:r>
      <w:r w:rsidR="0017082F" w:rsidRPr="00DD1BB1">
        <w:rPr>
          <w:rFonts w:ascii="Garamond" w:hAnsi="Garamond"/>
          <w:sz w:val="22"/>
          <w:szCs w:val="22"/>
        </w:rPr>
        <w:t>;</w:t>
      </w:r>
    </w:p>
    <w:p w14:paraId="52E6E1B1" w14:textId="782807B8" w:rsidR="00CA2E96" w:rsidRPr="00DD1BB1" w:rsidRDefault="00164C0B"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DD1BB1">
            <w:rPr>
              <w:rFonts w:ascii="MS Gothic" w:eastAsia="MS Gothic" w:hAnsi="MS Gothic" w:hint="eastAsia"/>
              <w:b/>
              <w:bCs/>
              <w:color w:val="4472C4" w:themeColor="accent1"/>
              <w:sz w:val="22"/>
              <w:szCs w:val="22"/>
            </w:rPr>
            <w:t>☐</w:t>
          </w:r>
        </w:sdtContent>
      </w:sdt>
      <w:r w:rsidR="00CA2E96" w:rsidRPr="00DD1BB1">
        <w:rPr>
          <w:rFonts w:ascii="Garamond" w:hAnsi="Garamond"/>
          <w:color w:val="4472C4" w:themeColor="accent1"/>
          <w:sz w:val="22"/>
          <w:szCs w:val="22"/>
        </w:rPr>
        <w:t xml:space="preserve"> </w:t>
      </w:r>
      <w:r w:rsidR="00CA2E96" w:rsidRPr="00DD1BB1">
        <w:rPr>
          <w:rFonts w:ascii="Garamond" w:hAnsi="Garamond"/>
          <w:color w:val="4472C4" w:themeColor="accent1"/>
          <w:sz w:val="22"/>
          <w:szCs w:val="22"/>
        </w:rPr>
        <w:tab/>
      </w:r>
      <w:r w:rsidR="00CA2E96" w:rsidRPr="00DD1BB1">
        <w:rPr>
          <w:rFonts w:ascii="Garamond" w:hAnsi="Garamond"/>
          <w:sz w:val="22"/>
          <w:szCs w:val="22"/>
        </w:rPr>
        <w:t>operatore economico di cui all’art.</w:t>
      </w:r>
      <w:r w:rsidR="00CA2E96" w:rsidRPr="00DD1BB1">
        <w:rPr>
          <w:rFonts w:ascii="Garamond" w:hAnsi="Garamond"/>
          <w:b/>
          <w:bCs/>
          <w:sz w:val="22"/>
          <w:szCs w:val="22"/>
        </w:rPr>
        <w:t xml:space="preserve"> </w:t>
      </w:r>
      <w:r w:rsidR="00CA2E96" w:rsidRPr="00DD1BB1">
        <w:rPr>
          <w:rFonts w:ascii="Garamond" w:hAnsi="Garamond"/>
          <w:b/>
          <w:bCs/>
          <w:sz w:val="22"/>
          <w:szCs w:val="22"/>
          <w:u w:val="single"/>
        </w:rPr>
        <w:t>65, co. 2, lett. f) del D. Lgs. 36/2023</w:t>
      </w:r>
      <w:r w:rsidR="00CA2E96" w:rsidRPr="00DD1BB1">
        <w:rPr>
          <w:rFonts w:ascii="Garamond" w:hAnsi="Garamond"/>
          <w:sz w:val="22"/>
          <w:szCs w:val="22"/>
          <w:u w:val="single"/>
        </w:rPr>
        <w:t xml:space="preserve"> </w:t>
      </w:r>
      <w:r w:rsidR="00CA2E96" w:rsidRPr="00DD1BB1">
        <w:rPr>
          <w:rFonts w:ascii="Garamond" w:hAnsi="Garamond"/>
          <w:sz w:val="22"/>
          <w:szCs w:val="22"/>
        </w:rPr>
        <w:t xml:space="preserve">(consorzio ordinario di concorrenti di cui all’art. 2602 del Codice civile), </w:t>
      </w:r>
      <w:r w:rsidR="00CA2E96" w:rsidRPr="00D22734">
        <w:rPr>
          <w:rFonts w:ascii="Garamond" w:hAnsi="Garamond"/>
          <w:sz w:val="22"/>
          <w:szCs w:val="22"/>
          <w:u w:val="single"/>
        </w:rPr>
        <w:t>costituendo</w:t>
      </w:r>
      <w:r w:rsidR="00CA2E96" w:rsidRPr="00DD1BB1">
        <w:rPr>
          <w:rFonts w:ascii="Garamond" w:hAnsi="Garamond"/>
          <w:sz w:val="22"/>
          <w:szCs w:val="22"/>
        </w:rPr>
        <w:t xml:space="preserve"> tra i soggetti di cui alle precedenti lettere a), b), c) e d):</w:t>
      </w:r>
    </w:p>
    <w:p w14:paraId="7E6D2B4C"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3D23074F"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015D755F" w14:textId="199D4107" w:rsidR="00841423" w:rsidRPr="00DD1BB1" w:rsidRDefault="00164C0B"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E84E41" w:rsidRPr="00DD1BB1">
        <w:rPr>
          <w:rFonts w:ascii="Garamond" w:hAnsi="Garamond"/>
          <w:sz w:val="22"/>
          <w:szCs w:val="22"/>
        </w:rPr>
        <w:t>operatore economico di cui all’art.</w:t>
      </w:r>
      <w:r w:rsidR="00E84E41" w:rsidRPr="00DD1BB1">
        <w:rPr>
          <w:rFonts w:ascii="Garamond" w:hAnsi="Garamond"/>
          <w:b/>
          <w:bCs/>
          <w:sz w:val="22"/>
          <w:szCs w:val="22"/>
        </w:rPr>
        <w:t xml:space="preserve"> </w:t>
      </w:r>
      <w:r w:rsidR="00E84E41" w:rsidRPr="00DD1BB1">
        <w:rPr>
          <w:rFonts w:ascii="Garamond" w:hAnsi="Garamond"/>
          <w:b/>
          <w:bCs/>
          <w:sz w:val="22"/>
          <w:szCs w:val="22"/>
          <w:u w:val="single"/>
        </w:rPr>
        <w:t>65, co. 2, lett. f) del D.</w:t>
      </w:r>
      <w:r w:rsidR="000C56D0" w:rsidRPr="00DD1BB1">
        <w:rPr>
          <w:rFonts w:ascii="Garamond" w:hAnsi="Garamond"/>
          <w:b/>
          <w:bCs/>
          <w:sz w:val="22"/>
          <w:szCs w:val="22"/>
          <w:u w:val="single"/>
        </w:rPr>
        <w:t xml:space="preserve"> </w:t>
      </w:r>
      <w:r w:rsidR="00E84E41" w:rsidRPr="00DD1BB1">
        <w:rPr>
          <w:rFonts w:ascii="Garamond" w:hAnsi="Garamond"/>
          <w:b/>
          <w:bCs/>
          <w:sz w:val="22"/>
          <w:szCs w:val="22"/>
          <w:u w:val="single"/>
        </w:rPr>
        <w:t>Lgs. 36/2023</w:t>
      </w:r>
      <w:r w:rsidR="00E84E41" w:rsidRPr="00DD1BB1">
        <w:rPr>
          <w:rFonts w:ascii="Garamond" w:hAnsi="Garamond"/>
          <w:sz w:val="22"/>
          <w:szCs w:val="22"/>
        </w:rPr>
        <w:t xml:space="preserve"> (</w:t>
      </w:r>
      <w:r w:rsidR="00841423" w:rsidRPr="00DD1BB1">
        <w:rPr>
          <w:rFonts w:ascii="Garamond" w:hAnsi="Garamond"/>
          <w:sz w:val="22"/>
          <w:szCs w:val="22"/>
        </w:rPr>
        <w:t>consorzio ordinario di concorrenti costituito in forma di società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514DE5" w:rsidRPr="00DD1BB1">
        <w:rPr>
          <w:rFonts w:ascii="Garamond" w:hAnsi="Garamond"/>
          <w:sz w:val="22"/>
          <w:szCs w:val="22"/>
        </w:rPr>
        <w:t>Codice civile</w:t>
      </w:r>
      <w:r w:rsidR="00E84E41" w:rsidRPr="00DD1BB1">
        <w:rPr>
          <w:rFonts w:ascii="Garamond" w:hAnsi="Garamond"/>
          <w:sz w:val="22"/>
          <w:szCs w:val="22"/>
        </w:rPr>
        <w:t>)</w:t>
      </w:r>
      <w:r w:rsidR="00841423" w:rsidRPr="00DD1BB1">
        <w:rPr>
          <w:rFonts w:ascii="Garamond" w:hAnsi="Garamond"/>
          <w:sz w:val="22"/>
          <w:szCs w:val="22"/>
        </w:rPr>
        <w:t>;</w:t>
      </w:r>
    </w:p>
    <w:bookmarkStart w:id="0" w:name="_Hlk157863734"/>
    <w:p w14:paraId="64CA8E05" w14:textId="2F3B51F1" w:rsidR="00841423" w:rsidRPr="00DD1BB1" w:rsidRDefault="00164C0B"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E09E6"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g</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bookmarkStart w:id="1" w:name="_Hlk141713716"/>
      <w:r w:rsidR="00DE09E6" w:rsidRPr="00DD1BB1">
        <w:rPr>
          <w:rFonts w:ascii="Garamond" w:hAnsi="Garamond"/>
          <w:b/>
          <w:bCs/>
          <w:sz w:val="22"/>
          <w:szCs w:val="22"/>
          <w:u w:val="single"/>
        </w:rPr>
        <w:t>36/2023</w:t>
      </w:r>
      <w:r w:rsidR="00DE09E6" w:rsidRPr="00DD1BB1">
        <w:rPr>
          <w:rFonts w:ascii="Garamond" w:hAnsi="Garamond"/>
          <w:sz w:val="22"/>
          <w:szCs w:val="22"/>
          <w:u w:val="single"/>
        </w:rPr>
        <w:t xml:space="preserve"> </w:t>
      </w:r>
      <w:bookmarkEnd w:id="1"/>
      <w:r w:rsidR="00841423" w:rsidRPr="00DD1BB1">
        <w:rPr>
          <w:rFonts w:ascii="Garamond" w:hAnsi="Garamond"/>
          <w:sz w:val="22"/>
          <w:szCs w:val="22"/>
        </w:rPr>
        <w:t>(aggregazione tra imprese aderenti al contratto di rete ai sensi dell</w:t>
      </w:r>
      <w:r w:rsidR="00F25F47" w:rsidRPr="00DD1BB1">
        <w:rPr>
          <w:rFonts w:ascii="Garamond" w:hAnsi="Garamond"/>
          <w:sz w:val="22"/>
          <w:szCs w:val="22"/>
        </w:rPr>
        <w:t>’</w:t>
      </w:r>
      <w:r w:rsidR="00841423" w:rsidRPr="00DD1BB1">
        <w:rPr>
          <w:rFonts w:ascii="Garamond" w:hAnsi="Garamond"/>
          <w:sz w:val="22"/>
          <w:szCs w:val="22"/>
        </w:rPr>
        <w:t>art. 3, co. 4-ter, del D.L. n. 5/2009, conv. in L. 33/2009),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164C0B"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3BFFB2B2"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concorre per l</w:t>
      </w:r>
      <w:r w:rsidR="00311C8B" w:rsidRPr="00DD1BB1">
        <w:rPr>
          <w:rFonts w:ascii="Garamond" w:hAnsi="Garamond"/>
          <w:sz w:val="22"/>
          <w:szCs w:val="22"/>
        </w:rPr>
        <w:t xml:space="preserve">e seguenti imprese retiste: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 denominazione, C.F./P.IVA e sede legale di ciascuna impresa retista indicata]</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164C0B"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05E3BB9"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5C277B61" w14:textId="379645C9" w:rsidR="00841423" w:rsidRPr="00DD1BB1" w:rsidRDefault="00164C0B"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5DA26FB2"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4D0FDD94" w14:textId="5CD0FFDA"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00433D55" w:rsidRPr="00DD1BB1">
        <w:rPr>
          <w:rFonts w:ascii="Garamond" w:hAnsi="Garamond"/>
          <w:sz w:val="22"/>
          <w:szCs w:val="22"/>
        </w:rPr>
        <w:t>.</w:t>
      </w:r>
    </w:p>
    <w:p w14:paraId="74309BD7" w14:textId="1BF6054E" w:rsidR="00570E80" w:rsidRPr="00DD1BB1" w:rsidRDefault="00164C0B"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00C2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h</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00C22" w:rsidRPr="00DD1BB1">
        <w:rPr>
          <w:rFonts w:ascii="Garamond" w:hAnsi="Garamond"/>
          <w:b/>
          <w:bCs/>
          <w:sz w:val="22"/>
          <w:szCs w:val="22"/>
          <w:u w:val="single"/>
        </w:rPr>
        <w:t>36/2023</w:t>
      </w:r>
      <w:r w:rsidR="00D00C22" w:rsidRPr="00DD1BB1">
        <w:rPr>
          <w:rFonts w:ascii="Garamond" w:hAnsi="Garamond"/>
          <w:sz w:val="22"/>
          <w:szCs w:val="22"/>
        </w:rPr>
        <w:t xml:space="preserve"> </w:t>
      </w:r>
      <w:r w:rsidR="00841423" w:rsidRPr="00DD1BB1">
        <w:rPr>
          <w:rFonts w:ascii="Garamond" w:hAnsi="Garamond"/>
          <w:sz w:val="22"/>
          <w:szCs w:val="22"/>
        </w:rPr>
        <w:t>(gruppo europeo di interesse economico - 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3A808BAE" w14:textId="7E845A16" w:rsidR="00B37F21" w:rsidRPr="00A86AB4" w:rsidRDefault="00C17496" w:rsidP="00A86AB4">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627556B" w:rsidR="008C48D1" w:rsidRPr="00DD1BB1" w:rsidRDefault="00CA2665" w:rsidP="001979A4">
      <w:pPr>
        <w:spacing w:after="240" w:line="360" w:lineRule="auto"/>
        <w:ind w:left="284" w:hanging="284"/>
        <w:jc w:val="both"/>
        <w:rPr>
          <w:rFonts w:ascii="Garamond" w:hAnsi="Garamond"/>
          <w:b/>
          <w:bCs/>
          <w:sz w:val="22"/>
          <w:szCs w:val="22"/>
          <w:lang w:val="x-none"/>
        </w:rPr>
      </w:pPr>
      <w:r w:rsidRPr="00DD1BB1">
        <w:rPr>
          <w:rFonts w:ascii="Garamond" w:hAnsi="Garamond"/>
          <w:b/>
          <w:bCs/>
          <w:sz w:val="22"/>
          <w:szCs w:val="22"/>
        </w:rPr>
        <w:t xml:space="preserve">A. </w:t>
      </w:r>
      <w:r w:rsidR="008C48D1" w:rsidRPr="00DD1BB1">
        <w:rPr>
          <w:rFonts w:ascii="Garamond" w:hAnsi="Garamond"/>
          <w:b/>
          <w:bCs/>
          <w:sz w:val="22"/>
          <w:szCs w:val="22"/>
        </w:rPr>
        <w:t>Dichiarazioni</w:t>
      </w:r>
      <w:r w:rsidRPr="00DD1BB1">
        <w:rPr>
          <w:rFonts w:ascii="Garamond" w:hAnsi="Garamond"/>
          <w:b/>
          <w:bCs/>
          <w:sz w:val="22"/>
          <w:szCs w:val="22"/>
        </w:rPr>
        <w:t xml:space="preserve"> in caso di partecipazione in forma associata</w:t>
      </w:r>
      <w:r w:rsidR="001E1AD7" w:rsidRPr="00DD1BB1">
        <w:rPr>
          <w:rStyle w:val="Rimandonotaapidipagina"/>
          <w:rFonts w:ascii="Garamond" w:hAnsi="Garamond"/>
          <w:b/>
          <w:bCs/>
          <w:color w:val="4472C4" w:themeColor="accent1"/>
          <w:sz w:val="22"/>
          <w:szCs w:val="22"/>
        </w:rPr>
        <w:footnoteReference w:id="5"/>
      </w:r>
      <w:r w:rsidRPr="00DD1BB1">
        <w:rPr>
          <w:rFonts w:ascii="Garamond" w:hAnsi="Garamond"/>
          <w:b/>
          <w:bCs/>
          <w:sz w:val="22"/>
          <w:szCs w:val="22"/>
        </w:rPr>
        <w:t>.</w:t>
      </w:r>
    </w:p>
    <w:p w14:paraId="61746E2D" w14:textId="41413D9E" w:rsidR="000E4467" w:rsidRPr="00DD1BB1" w:rsidRDefault="00544364" w:rsidP="00DD546A">
      <w:pPr>
        <w:spacing w:line="360" w:lineRule="auto"/>
        <w:ind w:left="284" w:hanging="284"/>
        <w:jc w:val="both"/>
        <w:rPr>
          <w:rFonts w:ascii="Garamond" w:hAnsi="Garamond"/>
          <w:b/>
          <w:bCs/>
          <w:sz w:val="22"/>
          <w:szCs w:val="22"/>
        </w:rPr>
      </w:pPr>
      <w:r w:rsidRPr="00DD1BB1">
        <w:rPr>
          <w:rFonts w:ascii="Garamond" w:hAnsi="Garamond"/>
          <w:b/>
          <w:bCs/>
          <w:sz w:val="22"/>
          <w:szCs w:val="22"/>
        </w:rPr>
        <w:t xml:space="preserve">1. </w:t>
      </w:r>
      <w:r w:rsidRPr="00DD1BB1">
        <w:rPr>
          <w:rFonts w:ascii="Garamond" w:hAnsi="Garamond"/>
          <w:b/>
          <w:bCs/>
          <w:sz w:val="22"/>
          <w:szCs w:val="22"/>
        </w:rPr>
        <w:tab/>
      </w:r>
      <w:r w:rsidR="00570E80" w:rsidRPr="00DD1BB1">
        <w:rPr>
          <w:rFonts w:ascii="Garamond" w:hAnsi="Garamond"/>
          <w:b/>
          <w:bCs/>
          <w:sz w:val="22"/>
          <w:szCs w:val="22"/>
          <w:u w:val="single"/>
        </w:rPr>
        <w:t>In caso di concorrent</w:t>
      </w:r>
      <w:r w:rsidR="000E4467" w:rsidRPr="00DD1BB1">
        <w:rPr>
          <w:rFonts w:ascii="Garamond" w:hAnsi="Garamond"/>
          <w:b/>
          <w:bCs/>
          <w:sz w:val="22"/>
          <w:szCs w:val="22"/>
          <w:u w:val="single"/>
        </w:rPr>
        <w:t>i</w:t>
      </w:r>
      <w:r w:rsidR="00570E80" w:rsidRPr="00DD1BB1">
        <w:rPr>
          <w:rFonts w:ascii="Garamond" w:hAnsi="Garamond"/>
          <w:b/>
          <w:bCs/>
          <w:sz w:val="22"/>
          <w:szCs w:val="22"/>
          <w:u w:val="single"/>
        </w:rPr>
        <w:t xml:space="preserve"> plurisoggettiv</w:t>
      </w:r>
      <w:r w:rsidR="000E4467" w:rsidRPr="00DD1BB1">
        <w:rPr>
          <w:rFonts w:ascii="Garamond" w:hAnsi="Garamond"/>
          <w:b/>
          <w:bCs/>
          <w:sz w:val="22"/>
          <w:szCs w:val="22"/>
          <w:u w:val="single"/>
        </w:rPr>
        <w:t xml:space="preserve">i di cui all’art. </w:t>
      </w:r>
      <w:r w:rsidR="00021286" w:rsidRPr="00DD1BB1">
        <w:rPr>
          <w:rFonts w:ascii="Garamond" w:hAnsi="Garamond"/>
          <w:b/>
          <w:bCs/>
          <w:sz w:val="22"/>
          <w:szCs w:val="22"/>
          <w:u w:val="single"/>
        </w:rPr>
        <w:t>65</w:t>
      </w:r>
      <w:r w:rsidR="000E4467" w:rsidRPr="00DD1BB1">
        <w:rPr>
          <w:rFonts w:ascii="Garamond" w:hAnsi="Garamond"/>
          <w:b/>
          <w:bCs/>
          <w:sz w:val="22"/>
          <w:szCs w:val="22"/>
          <w:u w:val="single"/>
        </w:rPr>
        <w:t xml:space="preserve">, comma 2, lett. </w:t>
      </w:r>
      <w:r w:rsidR="00CD4A30" w:rsidRPr="00DD1BB1">
        <w:rPr>
          <w:rFonts w:ascii="Garamond" w:hAnsi="Garamond"/>
          <w:b/>
          <w:bCs/>
          <w:sz w:val="22"/>
          <w:szCs w:val="22"/>
          <w:u w:val="single"/>
        </w:rPr>
        <w:t>e</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f</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g</w:t>
      </w:r>
      <w:r w:rsidR="00D366EC" w:rsidRPr="00DD1BB1">
        <w:rPr>
          <w:rFonts w:ascii="Garamond" w:hAnsi="Garamond"/>
          <w:b/>
          <w:bCs/>
          <w:sz w:val="22"/>
          <w:szCs w:val="22"/>
          <w:u w:val="single"/>
        </w:rPr>
        <w:t xml:space="preserve">) e </w:t>
      </w:r>
      <w:r w:rsidR="00CD4A30" w:rsidRPr="00DD1BB1">
        <w:rPr>
          <w:rFonts w:ascii="Garamond" w:hAnsi="Garamond"/>
          <w:b/>
          <w:bCs/>
          <w:sz w:val="22"/>
          <w:szCs w:val="22"/>
          <w:u w:val="single"/>
        </w:rPr>
        <w:t>h</w:t>
      </w:r>
      <w:r w:rsidR="000E4467" w:rsidRPr="00DD1BB1">
        <w:rPr>
          <w:rFonts w:ascii="Garamond" w:hAnsi="Garamond"/>
          <w:b/>
          <w:bCs/>
          <w:sz w:val="22"/>
          <w:szCs w:val="22"/>
          <w:u w:val="single"/>
        </w:rPr>
        <w:t xml:space="preserve">) del </w:t>
      </w:r>
      <w:r w:rsidR="000C56D0" w:rsidRPr="00DD1BB1">
        <w:rPr>
          <w:rFonts w:ascii="Garamond" w:hAnsi="Garamond"/>
          <w:b/>
          <w:bCs/>
          <w:sz w:val="22"/>
          <w:szCs w:val="22"/>
          <w:u w:val="single"/>
        </w:rPr>
        <w:t>Codice</w:t>
      </w:r>
      <w:r w:rsidR="0009144A" w:rsidRPr="00DD1BB1">
        <w:rPr>
          <w:rFonts w:ascii="Garamond" w:hAnsi="Garamond"/>
          <w:b/>
          <w:bCs/>
          <w:sz w:val="22"/>
          <w:szCs w:val="22"/>
          <w:u w:val="single"/>
        </w:rPr>
        <w:t>,</w:t>
      </w:r>
      <w:r w:rsidR="00CD4A30" w:rsidRPr="00DD1BB1">
        <w:rPr>
          <w:rFonts w:ascii="Garamond" w:hAnsi="Garamond"/>
          <w:b/>
          <w:bCs/>
          <w:sz w:val="22"/>
          <w:szCs w:val="22"/>
          <w:u w:val="single"/>
        </w:rPr>
        <w:t xml:space="preserve"> </w:t>
      </w:r>
      <w:r w:rsidR="0009144A" w:rsidRPr="00DD1BB1">
        <w:rPr>
          <w:rFonts w:ascii="Garamond" w:hAnsi="Garamond"/>
          <w:b/>
          <w:bCs/>
          <w:sz w:val="22"/>
          <w:szCs w:val="22"/>
          <w:u w:val="single"/>
        </w:rPr>
        <w:t xml:space="preserve">costituiti e/o costituendi </w:t>
      </w:r>
      <w:r w:rsidR="00570E80" w:rsidRPr="00DD1BB1">
        <w:rPr>
          <w:rFonts w:ascii="Garamond" w:hAnsi="Garamond"/>
          <w:b/>
          <w:bCs/>
          <w:sz w:val="22"/>
          <w:szCs w:val="22"/>
        </w:rPr>
        <w:t xml:space="preserve">(RTI, </w:t>
      </w:r>
      <w:r w:rsidR="000E4467" w:rsidRPr="00DD1BB1">
        <w:rPr>
          <w:rFonts w:ascii="Garamond" w:hAnsi="Garamond"/>
          <w:b/>
          <w:bCs/>
          <w:sz w:val="22"/>
          <w:szCs w:val="22"/>
        </w:rPr>
        <w:t xml:space="preserve">Consorzi ordinari di concorrenti, </w:t>
      </w:r>
      <w:r w:rsidR="00570E80" w:rsidRPr="00DD1BB1">
        <w:rPr>
          <w:rFonts w:ascii="Garamond" w:hAnsi="Garamond"/>
          <w:b/>
          <w:bCs/>
          <w:sz w:val="22"/>
          <w:szCs w:val="22"/>
        </w:rPr>
        <w:t>Reti di Imprese, GEIE)</w:t>
      </w:r>
      <w:r w:rsidR="00514DE5" w:rsidRPr="00DD1BB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306D9BDD" w:rsidR="007A73B2" w:rsidRPr="00DD1BB1" w:rsidRDefault="00544364" w:rsidP="001979A4">
      <w:pPr>
        <w:spacing w:line="360" w:lineRule="auto"/>
        <w:ind w:left="284" w:right="88" w:hanging="284"/>
        <w:jc w:val="both"/>
        <w:rPr>
          <w:rFonts w:ascii="Garamond" w:hAnsi="Garamond"/>
          <w:sz w:val="22"/>
          <w:szCs w:val="22"/>
        </w:rPr>
      </w:pPr>
      <w:r w:rsidRPr="00DD1BB1">
        <w:rPr>
          <w:rFonts w:ascii="Garamond" w:hAnsi="Garamond"/>
          <w:b/>
          <w:bCs/>
          <w:sz w:val="22"/>
          <w:szCs w:val="22"/>
        </w:rPr>
        <w:t>2.</w:t>
      </w:r>
      <w:r w:rsidRPr="00DD1BB1">
        <w:rPr>
          <w:rFonts w:ascii="Garamond" w:hAnsi="Garamond"/>
          <w:b/>
          <w:bCs/>
          <w:sz w:val="22"/>
          <w:szCs w:val="22"/>
        </w:rPr>
        <w:tab/>
      </w:r>
      <w:bookmarkStart w:id="2" w:name="_Hlk157161629"/>
      <w:r w:rsidR="007A73B2" w:rsidRPr="00DD1BB1">
        <w:rPr>
          <w:rFonts w:ascii="Garamond" w:hAnsi="Garamond"/>
          <w:b/>
          <w:bCs/>
          <w:sz w:val="22"/>
          <w:szCs w:val="22"/>
          <w:u w:val="single"/>
        </w:rPr>
        <w:t>In caso di concorrenti plurisoggettivi</w:t>
      </w:r>
      <w:r w:rsidR="007A73B2" w:rsidRPr="00DD1BB1">
        <w:rPr>
          <w:b/>
          <w:bCs/>
          <w:sz w:val="22"/>
          <w:szCs w:val="22"/>
          <w:u w:val="single"/>
        </w:rPr>
        <w:t xml:space="preserve"> </w:t>
      </w:r>
      <w:r w:rsidR="007A73B2" w:rsidRPr="00DD1BB1">
        <w:rPr>
          <w:rFonts w:ascii="Garamond" w:hAnsi="Garamond"/>
          <w:b/>
          <w:bCs/>
          <w:sz w:val="22"/>
          <w:szCs w:val="22"/>
          <w:u w:val="single"/>
        </w:rPr>
        <w:t xml:space="preserve">di cui all’art. 65, comma 2, lett. e), f), g) e h) del </w:t>
      </w:r>
      <w:r w:rsidR="000C56D0" w:rsidRPr="00DD1BB1">
        <w:rPr>
          <w:rFonts w:ascii="Garamond" w:hAnsi="Garamond"/>
          <w:b/>
          <w:bCs/>
          <w:sz w:val="22"/>
          <w:szCs w:val="22"/>
          <w:u w:val="single"/>
        </w:rPr>
        <w:t>Codice</w:t>
      </w:r>
      <w:r w:rsidR="006D5557" w:rsidRPr="00DD1BB1">
        <w:rPr>
          <w:rFonts w:ascii="Garamond" w:hAnsi="Garamond"/>
          <w:b/>
          <w:bCs/>
          <w:sz w:val="22"/>
          <w:szCs w:val="22"/>
          <w:u w:val="single"/>
        </w:rPr>
        <w:t>,</w:t>
      </w:r>
      <w:r w:rsidR="009D1A67" w:rsidRPr="00DD1BB1">
        <w:rPr>
          <w:rFonts w:ascii="Garamond" w:hAnsi="Garamond"/>
          <w:b/>
          <w:bCs/>
          <w:sz w:val="22"/>
          <w:szCs w:val="22"/>
          <w:u w:val="single"/>
        </w:rPr>
        <w:t xml:space="preserve"> non ancora costituiti</w:t>
      </w:r>
      <w:r w:rsidR="00A80EDB" w:rsidRPr="00DD1BB1">
        <w:rPr>
          <w:rFonts w:ascii="Garamond" w:hAnsi="Garamond"/>
          <w:b/>
          <w:bCs/>
          <w:sz w:val="22"/>
          <w:szCs w:val="22"/>
        </w:rPr>
        <w:t xml:space="preserve"> (RTI, Consorzi ordinari di concorrenti,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DD1BB1"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DD1BB1">
        <w:rPr>
          <w:rFonts w:ascii="Garamond" w:hAnsi="Garamond" w:cs="Arial"/>
          <w:bCs/>
          <w:sz w:val="22"/>
          <w:szCs w:val="22"/>
        </w:rPr>
        <w:lastRenderedPageBreak/>
        <w:t>come capogruppo/mandataria</w:t>
      </w:r>
      <w:r w:rsidR="006C0E29" w:rsidRPr="00DD1BB1">
        <w:rPr>
          <w:rFonts w:ascii="Garamond" w:hAnsi="Garamond" w:cs="Arial"/>
          <w:bCs/>
          <w:sz w:val="22"/>
          <w:szCs w:val="22"/>
        </w:rPr>
        <w:t>, che stipulerà il contratto in nome e per conto delle mandanti/consorziat</w:t>
      </w:r>
      <w:r w:rsidR="003C1DEC" w:rsidRPr="00DD1BB1">
        <w:rPr>
          <w:rFonts w:ascii="Garamond" w:hAnsi="Garamond" w:cs="Arial"/>
          <w:bCs/>
          <w:sz w:val="22"/>
          <w:szCs w:val="22"/>
        </w:rPr>
        <w:t>e</w:t>
      </w:r>
      <w:r w:rsidR="00514DE5" w:rsidRPr="00DD1BB1">
        <w:rPr>
          <w:rFonts w:ascii="Garamond" w:hAnsi="Garamond" w:cs="Arial"/>
          <w:bCs/>
          <w:sz w:val="22"/>
          <w:szCs w:val="22"/>
        </w:rPr>
        <w:t>.</w:t>
      </w:r>
    </w:p>
    <w:bookmarkEnd w:id="2"/>
    <w:p w14:paraId="2C1D30DF" w14:textId="59962EFC" w:rsidR="00577AC0" w:rsidRPr="00DD1BB1" w:rsidRDefault="00544364" w:rsidP="00055EE6">
      <w:pPr>
        <w:spacing w:line="360" w:lineRule="auto"/>
        <w:ind w:left="284" w:right="88" w:hanging="284"/>
        <w:jc w:val="both"/>
        <w:rPr>
          <w:rFonts w:ascii="Garamond" w:hAnsi="Garamond"/>
          <w:sz w:val="22"/>
          <w:szCs w:val="22"/>
        </w:rPr>
      </w:pPr>
      <w:r w:rsidRPr="00DD1BB1">
        <w:rPr>
          <w:rFonts w:ascii="Garamond" w:hAnsi="Garamond"/>
          <w:b/>
          <w:bCs/>
          <w:sz w:val="22"/>
          <w:szCs w:val="22"/>
        </w:rPr>
        <w:t xml:space="preserve">3. </w:t>
      </w:r>
      <w:r w:rsidRPr="00DD1BB1">
        <w:rPr>
          <w:rFonts w:ascii="Garamond" w:hAnsi="Garamond"/>
          <w:b/>
          <w:bCs/>
          <w:sz w:val="22"/>
          <w:szCs w:val="22"/>
        </w:rPr>
        <w:tab/>
      </w:r>
      <w:r w:rsidR="000C036A" w:rsidRPr="00DD1BB1">
        <w:rPr>
          <w:rFonts w:ascii="Garamond" w:hAnsi="Garamond"/>
          <w:b/>
          <w:bCs/>
          <w:i/>
          <w:iCs/>
          <w:color w:val="4472C4" w:themeColor="accent1"/>
          <w:sz w:val="22"/>
          <w:szCs w:val="22"/>
        </w:rPr>
        <w:t>[compilare solo se di interesse]</w:t>
      </w:r>
      <w:r w:rsidR="000C036A" w:rsidRPr="00DD1BB1">
        <w:rPr>
          <w:rFonts w:ascii="Garamond" w:hAnsi="Garamond"/>
          <w:b/>
          <w:bCs/>
          <w:color w:val="4472C4" w:themeColor="accent1"/>
          <w:sz w:val="22"/>
          <w:szCs w:val="22"/>
        </w:rPr>
        <w:t xml:space="preserve"> </w:t>
      </w:r>
      <w:r w:rsidR="00570E80" w:rsidRPr="00DD1BB1">
        <w:rPr>
          <w:rFonts w:ascii="Garamond" w:hAnsi="Garamond"/>
          <w:b/>
          <w:bCs/>
          <w:sz w:val="22"/>
          <w:szCs w:val="22"/>
          <w:u w:val="single"/>
        </w:rPr>
        <w:t xml:space="preserve">In caso di consorzi di cui all’art. </w:t>
      </w:r>
      <w:r w:rsidR="00CB4CB6" w:rsidRPr="00DD1BB1">
        <w:rPr>
          <w:rFonts w:ascii="Garamond" w:hAnsi="Garamond"/>
          <w:b/>
          <w:bCs/>
          <w:sz w:val="22"/>
          <w:szCs w:val="22"/>
          <w:u w:val="single"/>
        </w:rPr>
        <w:t>65</w:t>
      </w:r>
      <w:r w:rsidR="00570E80" w:rsidRPr="00DD1BB1">
        <w:rPr>
          <w:rFonts w:ascii="Garamond" w:hAnsi="Garamond"/>
          <w:b/>
          <w:bCs/>
          <w:sz w:val="22"/>
          <w:szCs w:val="22"/>
          <w:u w:val="single"/>
        </w:rPr>
        <w:t xml:space="preserve">, comma 2, lett. </w:t>
      </w:r>
      <w:r w:rsidR="00CB4CB6" w:rsidRPr="00DD1BB1">
        <w:rPr>
          <w:rFonts w:ascii="Garamond" w:hAnsi="Garamond"/>
          <w:b/>
          <w:bCs/>
          <w:sz w:val="22"/>
          <w:szCs w:val="22"/>
          <w:u w:val="single"/>
        </w:rPr>
        <w:t xml:space="preserve">d) </w:t>
      </w:r>
      <w:r w:rsidR="000E4467" w:rsidRPr="00DD1BB1">
        <w:rPr>
          <w:rFonts w:ascii="Garamond" w:hAnsi="Garamond"/>
          <w:b/>
          <w:bCs/>
          <w:sz w:val="22"/>
          <w:szCs w:val="22"/>
          <w:u w:val="single"/>
        </w:rPr>
        <w:t>del</w:t>
      </w:r>
      <w:r w:rsidR="00570E80" w:rsidRPr="00DD1BB1">
        <w:rPr>
          <w:rFonts w:ascii="Garamond" w:hAnsi="Garamond"/>
          <w:b/>
          <w:bCs/>
          <w:sz w:val="22"/>
          <w:szCs w:val="22"/>
          <w:u w:val="single"/>
        </w:rPr>
        <w:t xml:space="preserve"> </w:t>
      </w:r>
      <w:r w:rsidR="006D5557" w:rsidRPr="00DD1BB1">
        <w:rPr>
          <w:rFonts w:ascii="Garamond" w:hAnsi="Garamond"/>
          <w:b/>
          <w:bCs/>
          <w:sz w:val="22"/>
          <w:szCs w:val="22"/>
          <w:u w:val="single"/>
        </w:rPr>
        <w:t>Codice</w:t>
      </w:r>
      <w:r w:rsidR="006D5557" w:rsidRPr="00DD1BB1">
        <w:rPr>
          <w:rFonts w:ascii="Garamond" w:hAnsi="Garamond"/>
          <w:b/>
          <w:bCs/>
          <w:sz w:val="22"/>
          <w:szCs w:val="22"/>
        </w:rPr>
        <w:t xml:space="preserve"> </w:t>
      </w:r>
      <w:r w:rsidR="000E4467" w:rsidRPr="00DD1BB1">
        <w:rPr>
          <w:rFonts w:ascii="Garamond" w:hAnsi="Garamond"/>
          <w:b/>
          <w:bCs/>
          <w:sz w:val="22"/>
          <w:szCs w:val="22"/>
        </w:rPr>
        <w:t>(</w:t>
      </w:r>
      <w:r w:rsidR="000754DB" w:rsidRPr="00DD1BB1">
        <w:rPr>
          <w:rFonts w:ascii="Garamond" w:hAnsi="Garamond"/>
          <w:b/>
          <w:bCs/>
          <w:sz w:val="22"/>
          <w:szCs w:val="22"/>
        </w:rPr>
        <w:t xml:space="preserve">Consorzi </w:t>
      </w:r>
      <w:r w:rsidR="000E4467" w:rsidRPr="00DD1BB1">
        <w:rPr>
          <w:rFonts w:ascii="Garamond" w:hAnsi="Garamond"/>
          <w:b/>
          <w:bCs/>
          <w:sz w:val="22"/>
          <w:szCs w:val="22"/>
        </w:rPr>
        <w:t>stabili)</w:t>
      </w:r>
      <w:r w:rsidR="000B3BB9" w:rsidRPr="00DD1BB1">
        <w:rPr>
          <w:rStyle w:val="Rimandonotaapidipagina"/>
          <w:rFonts w:ascii="Garamond" w:hAnsi="Garamond"/>
          <w:b/>
          <w:bCs/>
          <w:sz w:val="22"/>
          <w:szCs w:val="22"/>
        </w:rPr>
        <w:footnoteReference w:id="6"/>
      </w:r>
      <w:r w:rsidR="00577AC0" w:rsidRPr="00DD1BB1">
        <w:rPr>
          <w:rFonts w:ascii="Garamond" w:hAnsi="Garamond"/>
          <w:b/>
          <w:bCs/>
          <w:sz w:val="22"/>
          <w:szCs w:val="22"/>
          <w:u w:val="single"/>
        </w:rPr>
        <w:t>:</w:t>
      </w:r>
    </w:p>
    <w:p w14:paraId="1E651E7F" w14:textId="0E3B36A7" w:rsidR="00BF5CCF" w:rsidRPr="00DD1BB1" w:rsidRDefault="007646B5" w:rsidP="00055EE6">
      <w:pPr>
        <w:pStyle w:val="Paragrafoelenco"/>
        <w:numPr>
          <w:ilvl w:val="0"/>
          <w:numId w:val="16"/>
        </w:numPr>
        <w:spacing w:line="360" w:lineRule="auto"/>
        <w:ind w:left="851" w:right="88" w:hanging="567"/>
        <w:jc w:val="both"/>
        <w:rPr>
          <w:rFonts w:ascii="Garamond" w:hAnsi="Garamond"/>
          <w:sz w:val="22"/>
          <w:szCs w:val="22"/>
        </w:rPr>
      </w:pPr>
      <w:r w:rsidRPr="00DD1BB1">
        <w:rPr>
          <w:rFonts w:ascii="Garamond" w:hAnsi="Garamond"/>
          <w:sz w:val="22"/>
          <w:szCs w:val="22"/>
        </w:rPr>
        <w:t>che, a</w:t>
      </w:r>
      <w:r w:rsidR="004F6C7C" w:rsidRPr="00DD1BB1">
        <w:rPr>
          <w:rFonts w:ascii="Garamond" w:hAnsi="Garamond"/>
          <w:sz w:val="22"/>
          <w:szCs w:val="22"/>
        </w:rPr>
        <w:t xml:space="preserve">l fine di soddisfare i requisiti di partecipazione prescritti </w:t>
      </w:r>
      <w:r w:rsidR="008D089A" w:rsidRPr="00DD1BB1">
        <w:rPr>
          <w:rFonts w:ascii="Garamond" w:hAnsi="Garamond"/>
          <w:sz w:val="22"/>
          <w:szCs w:val="22"/>
        </w:rPr>
        <w:t xml:space="preserve">dal </w:t>
      </w:r>
      <w:r w:rsidR="00FE161C" w:rsidRPr="00DD1BB1">
        <w:rPr>
          <w:rFonts w:ascii="Garamond" w:hAnsi="Garamond"/>
          <w:sz w:val="22"/>
          <w:szCs w:val="22"/>
        </w:rPr>
        <w:t>bando</w:t>
      </w:r>
      <w:r w:rsidR="0048177D" w:rsidRPr="00DD1BB1">
        <w:rPr>
          <w:rFonts w:ascii="Garamond" w:hAnsi="Garamond"/>
          <w:sz w:val="22"/>
          <w:szCs w:val="22"/>
        </w:rPr>
        <w:t xml:space="preserve"> di gara</w:t>
      </w:r>
      <w:r w:rsidR="0024376F" w:rsidRPr="00DD1BB1">
        <w:rPr>
          <w:rFonts w:ascii="Garamond" w:hAnsi="Garamond"/>
          <w:sz w:val="22"/>
          <w:szCs w:val="22"/>
        </w:rPr>
        <w:t>,</w:t>
      </w:r>
      <w:r w:rsidR="004F6C7C" w:rsidRPr="00DD1BB1">
        <w:rPr>
          <w:rFonts w:ascii="Garamond" w:hAnsi="Garamond"/>
          <w:sz w:val="22"/>
          <w:szCs w:val="22"/>
        </w:rPr>
        <w:t xml:space="preserve"> ricorre ai</w:t>
      </w:r>
      <w:r w:rsidR="0024376F" w:rsidRPr="00DD1BB1">
        <w:rPr>
          <w:rFonts w:ascii="Garamond" w:hAnsi="Garamond"/>
          <w:sz w:val="22"/>
          <w:szCs w:val="22"/>
        </w:rPr>
        <w:t xml:space="preserve"> </w:t>
      </w:r>
      <w:r w:rsidR="00F30E67" w:rsidRPr="00DD1BB1">
        <w:rPr>
          <w:rFonts w:ascii="Garamond" w:hAnsi="Garamond"/>
          <w:sz w:val="22"/>
          <w:szCs w:val="22"/>
        </w:rPr>
        <w:t xml:space="preserve">seguenti </w:t>
      </w:r>
      <w:r w:rsidR="004F6C7C" w:rsidRPr="00DD1BB1">
        <w:rPr>
          <w:rFonts w:ascii="Garamond" w:hAnsi="Garamond"/>
          <w:sz w:val="22"/>
          <w:szCs w:val="22"/>
        </w:rPr>
        <w:t>requisiti delle consorziate non esecutrici</w:t>
      </w:r>
      <w:r w:rsidR="00F30E67"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00F30E67" w:rsidRPr="00DD1BB1">
        <w:rPr>
          <w:rFonts w:ascii="Garamond" w:hAnsi="Garamond"/>
          <w:i/>
          <w:color w:val="4472C4" w:themeColor="accent1"/>
          <w:sz w:val="22"/>
          <w:szCs w:val="22"/>
        </w:rPr>
        <w:t>specificare denominazione, C.F./P.IVA e sede legale di ciascuna consorziata indicata</w:t>
      </w:r>
      <w:r w:rsidR="00F30E67" w:rsidRPr="00DD1BB1">
        <w:rPr>
          <w:rFonts w:ascii="Garamond" w:hAnsi="Garamond"/>
          <w:i/>
          <w:iCs/>
          <w:color w:val="4472C4" w:themeColor="accent1"/>
          <w:sz w:val="22"/>
          <w:szCs w:val="22"/>
        </w:rPr>
        <w:t xml:space="preserve"> </w:t>
      </w:r>
      <w:r w:rsidR="00F30E67" w:rsidRPr="00DD1BB1">
        <w:rPr>
          <w:rFonts w:ascii="Garamond" w:hAnsi="Garamond"/>
          <w:i/>
          <w:iCs/>
          <w:color w:val="4472C4" w:themeColor="accent1"/>
          <w:sz w:val="22"/>
          <w:szCs w:val="22"/>
          <w:u w:val="single"/>
        </w:rPr>
        <w:t>nonché</w:t>
      </w:r>
      <w:r w:rsidR="00F30E67" w:rsidRPr="00DD1BB1">
        <w:rPr>
          <w:rFonts w:ascii="Garamond" w:hAnsi="Garamond"/>
          <w:i/>
          <w:iCs/>
          <w:color w:val="4472C4" w:themeColor="accent1"/>
          <w:sz w:val="22"/>
          <w:szCs w:val="22"/>
        </w:rPr>
        <w:t xml:space="preserve"> requisit</w:t>
      </w:r>
      <w:r w:rsidR="000C036A" w:rsidRPr="00DD1BB1">
        <w:rPr>
          <w:rFonts w:ascii="Garamond" w:hAnsi="Garamond"/>
          <w:i/>
          <w:iCs/>
          <w:color w:val="4472C4" w:themeColor="accent1"/>
          <w:sz w:val="22"/>
          <w:szCs w:val="22"/>
        </w:rPr>
        <w:t xml:space="preserve">o e relativa </w:t>
      </w:r>
      <w:r w:rsidR="00F30E67" w:rsidRPr="00DD1BB1">
        <w:rPr>
          <w:rFonts w:ascii="Garamond" w:hAnsi="Garamond"/>
          <w:i/>
          <w:iCs/>
          <w:color w:val="4472C4" w:themeColor="accent1"/>
          <w:sz w:val="22"/>
          <w:szCs w:val="22"/>
        </w:rPr>
        <w:t>misura]</w:t>
      </w:r>
      <w:r w:rsidR="004F6C7C" w:rsidRPr="00DD1BB1">
        <w:rPr>
          <w:rFonts w:ascii="Garamond" w:hAnsi="Garamond"/>
          <w:sz w:val="22"/>
          <w:szCs w:val="22"/>
        </w:rPr>
        <w:t>:</w:t>
      </w:r>
      <w:r w:rsidR="004F6C7C" w:rsidRPr="00DD1BB1" w:rsidDel="00D02096">
        <w:rPr>
          <w:rFonts w:ascii="Garamond" w:hAnsi="Garamond"/>
          <w:sz w:val="22"/>
          <w:szCs w:val="22"/>
        </w:rPr>
        <w:t xml:space="preserve"> </w:t>
      </w:r>
    </w:p>
    <w:p w14:paraId="746EAFE2"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p>
    <w:p w14:paraId="555E6EE8"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ab/>
        <w:t xml:space="preserve">     </w:t>
      </w:r>
    </w:p>
    <w:p w14:paraId="22D19339" w14:textId="1D9D525D" w:rsidR="00BF5CCF" w:rsidRPr="00DD1BB1" w:rsidRDefault="00BF5CCF" w:rsidP="00055EE6">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Pr="00DD1BB1">
        <w:rPr>
          <w:rFonts w:ascii="Garamond" w:hAnsi="Garamond"/>
          <w:i/>
          <w:iCs/>
          <w:color w:val="4472C4" w:themeColor="accent1"/>
          <w:sz w:val="22"/>
          <w:szCs w:val="22"/>
        </w:rPr>
        <w:t>ripetere questo punto per tutte le consorziate</w:t>
      </w:r>
      <w:r w:rsidR="00055EE6" w:rsidRPr="00DD1BB1">
        <w:rPr>
          <w:rFonts w:ascii="Garamond" w:hAnsi="Garamond"/>
          <w:i/>
          <w:iCs/>
          <w:color w:val="4472C4" w:themeColor="accent1"/>
          <w:sz w:val="22"/>
          <w:szCs w:val="22"/>
        </w:rPr>
        <w:t xml:space="preserve"> non esecutrici </w:t>
      </w:r>
      <w:r w:rsidR="00463FA2" w:rsidRPr="00DD1BB1">
        <w:rPr>
          <w:rFonts w:ascii="Garamond" w:hAnsi="Garamond"/>
          <w:i/>
          <w:iCs/>
          <w:color w:val="4472C4" w:themeColor="accent1"/>
          <w:sz w:val="22"/>
          <w:szCs w:val="22"/>
        </w:rPr>
        <w:t>alle quali ricorre</w:t>
      </w:r>
      <w:r w:rsidRPr="00DD1BB1">
        <w:rPr>
          <w:rFonts w:ascii="Garamond" w:hAnsi="Garamond"/>
          <w:i/>
          <w:iCs/>
          <w:color w:val="4472C4" w:themeColor="accent1"/>
          <w:sz w:val="22"/>
          <w:szCs w:val="22"/>
        </w:rPr>
        <w:t>]</w:t>
      </w:r>
      <w:r w:rsidR="00207070" w:rsidRPr="00DD1BB1">
        <w:rPr>
          <w:rFonts w:ascii="Garamond" w:hAnsi="Garamond"/>
          <w:sz w:val="22"/>
          <w:szCs w:val="22"/>
        </w:rPr>
        <w:t>.</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01D6962C" w14:textId="77777777" w:rsidR="003B5D27" w:rsidRDefault="003B5D27" w:rsidP="00DD1BB1">
      <w:pPr>
        <w:spacing w:line="360" w:lineRule="auto"/>
        <w:ind w:left="284" w:hanging="284"/>
        <w:jc w:val="both"/>
        <w:rPr>
          <w:rFonts w:ascii="Garamond" w:hAnsi="Garamond"/>
          <w:b/>
          <w:bCs/>
          <w:sz w:val="22"/>
          <w:szCs w:val="22"/>
        </w:rPr>
      </w:pPr>
    </w:p>
    <w:p w14:paraId="600308FA" w14:textId="309C9395" w:rsidR="004F448C" w:rsidRPr="00DD1BB1" w:rsidRDefault="004F448C" w:rsidP="00DD1BB1">
      <w:pPr>
        <w:spacing w:line="360" w:lineRule="auto"/>
        <w:ind w:left="284" w:hanging="284"/>
        <w:jc w:val="both"/>
        <w:rPr>
          <w:rFonts w:ascii="Garamond" w:hAnsi="Garamond"/>
          <w:i/>
          <w:iCs/>
          <w:color w:val="4472C4" w:themeColor="accent1"/>
          <w:sz w:val="22"/>
          <w:szCs w:val="22"/>
        </w:rPr>
      </w:pPr>
      <w:r w:rsidRPr="00DD1BB1">
        <w:rPr>
          <w:rFonts w:ascii="Garamond" w:hAnsi="Garamond"/>
          <w:b/>
          <w:bCs/>
          <w:sz w:val="22"/>
          <w:szCs w:val="22"/>
        </w:rPr>
        <w:t>B</w:t>
      </w:r>
      <w:r w:rsidR="00261CE5" w:rsidRPr="00DD1BB1">
        <w:rPr>
          <w:rFonts w:ascii="Garamond" w:hAnsi="Garamond"/>
          <w:b/>
          <w:bCs/>
          <w:sz w:val="22"/>
          <w:szCs w:val="22"/>
        </w:rPr>
        <w:t xml:space="preserve">. Dichiarazioni </w:t>
      </w:r>
      <w:r w:rsidR="00751981" w:rsidRPr="00DD1BB1">
        <w:rPr>
          <w:rFonts w:ascii="Garamond" w:hAnsi="Garamond"/>
          <w:b/>
          <w:bCs/>
          <w:sz w:val="22"/>
          <w:szCs w:val="22"/>
        </w:rPr>
        <w:t>in caso di avvalimento</w:t>
      </w:r>
      <w:r w:rsidR="00261CE5" w:rsidRPr="00DD1BB1">
        <w:rPr>
          <w:rFonts w:ascii="Garamond" w:hAnsi="Garamond"/>
          <w:b/>
          <w:bCs/>
          <w:sz w:val="22"/>
          <w:szCs w:val="22"/>
        </w:rPr>
        <w:t>.</w:t>
      </w:r>
      <w:r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53E1D632"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164C0B"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7D9B2DA2" w:rsidR="00261CE5" w:rsidRPr="00DD1BB1" w:rsidRDefault="00261CE5" w:rsidP="00261CE5">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e/o</w:t>
      </w:r>
    </w:p>
    <w:p w14:paraId="4DC0AE66" w14:textId="45329CC2" w:rsidR="00261CE5" w:rsidRPr="00DD1BB1" w:rsidRDefault="00164C0B">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r w:rsidR="00094436">
        <w:rPr>
          <w:rFonts w:ascii="Garamond" w:hAnsi="Garamond"/>
          <w:sz w:val="22"/>
          <w:szCs w:val="22"/>
        </w:rPr>
        <w:t xml:space="preserve"> </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5A95EF46" w:rsidR="00083900" w:rsidRDefault="00083900" w:rsidP="00DD1BB1">
      <w:pPr>
        <w:spacing w:line="360" w:lineRule="auto"/>
        <w:ind w:left="284" w:hanging="284"/>
        <w:jc w:val="both"/>
        <w:rPr>
          <w:rFonts w:ascii="Garamond" w:hAnsi="Garamond"/>
          <w:b/>
          <w:bCs/>
          <w:sz w:val="22"/>
          <w:szCs w:val="22"/>
        </w:rPr>
      </w:pPr>
      <w:r>
        <w:rPr>
          <w:rFonts w:ascii="Garamond" w:hAnsi="Garamond"/>
          <w:b/>
          <w:bCs/>
          <w:sz w:val="22"/>
          <w:szCs w:val="22"/>
        </w:rPr>
        <w:t xml:space="preserve">C. </w:t>
      </w: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self cleaning</w:t>
      </w:r>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adozione di misure di self cleaning]</w:t>
      </w:r>
    </w:p>
    <w:p w14:paraId="50D4BC6F" w14:textId="3B7555A8" w:rsidR="00083900" w:rsidRPr="00DD1BB1" w:rsidRDefault="00164C0B"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FVOE la relazione che illustra le misure di </w:t>
      </w:r>
      <w:r w:rsidR="00083900" w:rsidRPr="00DD1BB1">
        <w:rPr>
          <w:rFonts w:ascii="Garamond" w:hAnsi="Garamond"/>
          <w:i/>
          <w:iCs/>
          <w:sz w:val="22"/>
          <w:szCs w:val="22"/>
        </w:rPr>
        <w:t>self cleaning</w:t>
      </w:r>
      <w:r w:rsidR="00083900" w:rsidRPr="00DD1BB1">
        <w:rPr>
          <w:rFonts w:ascii="Garamond" w:hAnsi="Garamond"/>
          <w:sz w:val="22"/>
          <w:szCs w:val="22"/>
        </w:rPr>
        <w:t xml:space="preserve"> adottate </w:t>
      </w:r>
      <w:r w:rsidR="006B796A">
        <w:rPr>
          <w:rFonts w:ascii="Garamond" w:hAnsi="Garamond"/>
          <w:sz w:val="22"/>
          <w:szCs w:val="22"/>
        </w:rPr>
        <w:t xml:space="preserve">dall’impresa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in relazione alle cause di esclusione verificate prima della presentazione della presente domanda e indica</w:t>
      </w:r>
      <w:r w:rsidR="00083900">
        <w:rPr>
          <w:rFonts w:ascii="Garamond" w:hAnsi="Garamond"/>
          <w:sz w:val="22"/>
          <w:szCs w:val="22"/>
        </w:rPr>
        <w:t>to,</w:t>
      </w:r>
      <w:r w:rsidR="00083900" w:rsidRPr="00DD1BB1">
        <w:rPr>
          <w:rFonts w:ascii="Garamond" w:hAnsi="Garamond"/>
          <w:sz w:val="22"/>
          <w:szCs w:val="22"/>
        </w:rPr>
        <w:t xml:space="preserve"> nel DGUE, il riferimento al documento caricato nel FVOE;</w:t>
      </w:r>
    </w:p>
    <w:p w14:paraId="0C4DC34C" w14:textId="7DED3655" w:rsidR="00083900" w:rsidRPr="00DD1BB1" w:rsidRDefault="00164C0B"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r w:rsidR="00083900" w:rsidRPr="00DD1BB1">
        <w:rPr>
          <w:rFonts w:ascii="Garamond" w:hAnsi="Garamond"/>
          <w:sz w:val="22"/>
          <w:szCs w:val="22"/>
        </w:rPr>
        <w:t xml:space="preserve">ad adottare misure di </w:t>
      </w:r>
      <w:r w:rsidR="00083900" w:rsidRPr="00DD1BB1">
        <w:rPr>
          <w:rFonts w:ascii="Garamond" w:hAnsi="Garamond"/>
          <w:i/>
          <w:iCs/>
          <w:sz w:val="22"/>
          <w:szCs w:val="22"/>
        </w:rPr>
        <w:t>self cleaning</w:t>
      </w:r>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459A9385" w:rsidR="00F40374" w:rsidRPr="00DD1BB1" w:rsidRDefault="00D03C0D" w:rsidP="00DD1BB1">
      <w:pPr>
        <w:spacing w:line="360" w:lineRule="auto"/>
        <w:ind w:left="284" w:hanging="284"/>
        <w:jc w:val="both"/>
        <w:rPr>
          <w:rFonts w:ascii="Garamond" w:hAnsi="Garamond"/>
          <w:b/>
          <w:bCs/>
          <w:sz w:val="22"/>
          <w:szCs w:val="22"/>
        </w:rPr>
      </w:pPr>
      <w:r>
        <w:rPr>
          <w:rFonts w:ascii="Garamond" w:hAnsi="Garamond"/>
          <w:b/>
          <w:bCs/>
          <w:sz w:val="22"/>
          <w:szCs w:val="22"/>
        </w:rPr>
        <w:t>D</w:t>
      </w:r>
      <w:r w:rsidR="00F40374" w:rsidRPr="00DD1BB1">
        <w:rPr>
          <w:rFonts w:ascii="Garamond" w:hAnsi="Garamond"/>
          <w:b/>
          <w:bCs/>
          <w:sz w:val="22"/>
          <w:szCs w:val="22"/>
        </w:rPr>
        <w:t xml:space="preserve">. Dichiarazioni </w:t>
      </w:r>
      <w:bookmarkStart w:id="3" w:name="_Hlk157183262"/>
      <w:r w:rsidR="00F40374" w:rsidRPr="00DD1BB1">
        <w:rPr>
          <w:rFonts w:ascii="Garamond" w:hAnsi="Garamond"/>
          <w:b/>
          <w:bCs/>
          <w:sz w:val="22"/>
          <w:szCs w:val="22"/>
        </w:rPr>
        <w:t>in caso di sottoposizione a concordato preventivo con continuità aziendale</w:t>
      </w:r>
      <w:bookmarkEnd w:id="3"/>
      <w:r w:rsidR="00F40374"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24A33E6B" w:rsidR="00637A3A"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E</w:t>
      </w:r>
      <w:r w:rsidR="00637A3A" w:rsidRPr="00DD1BB1">
        <w:rPr>
          <w:rFonts w:ascii="Garamond" w:hAnsi="Garamond"/>
          <w:b/>
          <w:bCs/>
          <w:sz w:val="22"/>
          <w:szCs w:val="22"/>
        </w:rPr>
        <w:t>. 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189513F9" w14:textId="46B41BDA" w:rsidR="004F448C"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F</w:t>
      </w:r>
      <w:r w:rsidR="008E642C" w:rsidRPr="00DD1BB1">
        <w:rPr>
          <w:rFonts w:ascii="Garamond" w:hAnsi="Garamond"/>
          <w:b/>
          <w:bCs/>
          <w:sz w:val="22"/>
          <w:szCs w:val="22"/>
        </w:rPr>
        <w:t>.</w:t>
      </w:r>
      <w:r w:rsidR="00C865A9" w:rsidRPr="00DD1BB1">
        <w:rPr>
          <w:rFonts w:ascii="Garamond" w:hAnsi="Garamond"/>
          <w:b/>
          <w:bCs/>
          <w:sz w:val="22"/>
          <w:szCs w:val="22"/>
        </w:rPr>
        <w:t xml:space="preserve"> Dichiarazioni in caso di lavori/servizi/forniture di cui ai settori sensibili ex art. 1</w:t>
      </w:r>
      <w:r w:rsidR="00B51C75" w:rsidRPr="00DD1BB1">
        <w:rPr>
          <w:rFonts w:ascii="Garamond" w:hAnsi="Garamond"/>
          <w:b/>
          <w:bCs/>
          <w:sz w:val="22"/>
          <w:szCs w:val="22"/>
        </w:rPr>
        <w:t>, comma 53 della L. 190/2012</w:t>
      </w:r>
    </w:p>
    <w:p w14:paraId="1D0491B1" w14:textId="019BADDE" w:rsidR="008E642C" w:rsidRPr="00DD1BB1" w:rsidRDefault="008E642C" w:rsidP="008E642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b/>
          <w:i/>
          <w:color w:val="FF0000"/>
          <w:sz w:val="22"/>
          <w:szCs w:val="22"/>
        </w:rPr>
        <w:t xml:space="preserve"> </w:t>
      </w:r>
      <w:sdt>
        <w:sdtPr>
          <w:rPr>
            <w:rFonts w:ascii="MS Gothic" w:eastAsia="MS Gothic" w:hAnsi="MS Gothic"/>
            <w:b/>
            <w:bCs/>
            <w:color w:val="4472C4" w:themeColor="accent1"/>
            <w:sz w:val="22"/>
            <w:szCs w:val="22"/>
          </w:rPr>
          <w:id w:val="363714579"/>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bCs/>
          <w:iCs/>
          <w:color w:val="4472C4" w:themeColor="accent1"/>
          <w:sz w:val="22"/>
          <w:szCs w:val="22"/>
        </w:rPr>
        <w:t xml:space="preserve"> </w:t>
      </w:r>
      <w:r w:rsidRPr="00DD1BB1">
        <w:rPr>
          <w:rFonts w:ascii="Garamond" w:hAnsi="Garamond"/>
          <w:bCs/>
          <w:iCs/>
          <w:sz w:val="22"/>
          <w:szCs w:val="22"/>
        </w:rPr>
        <w:t>di essere</w:t>
      </w:r>
      <w:r w:rsidRPr="00DD1BB1">
        <w:rPr>
          <w:rFonts w:ascii="Garamond" w:hAnsi="Garamond"/>
          <w:sz w:val="22"/>
          <w:szCs w:val="22"/>
        </w:rPr>
        <w:t xml:space="preserve"> iscritto nell’elenco dei fornitori, prestatori di servizi ed esecutori di lavori non soggetti a tentativo di infiltrazione mafiosa (c.d. White List) istituito presso la Prefettura della provincia di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355FE14" w14:textId="77777777" w:rsidR="008E642C" w:rsidRPr="00DD1BB1" w:rsidRDefault="008E642C" w:rsidP="008E642C">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ovvero</w:t>
      </w:r>
    </w:p>
    <w:p w14:paraId="250129BF" w14:textId="07CD5070" w:rsidR="008E642C" w:rsidRPr="00DD1BB1" w:rsidRDefault="00164C0B" w:rsidP="008E642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903052219"/>
          <w14:checkbox>
            <w14:checked w14:val="0"/>
            <w14:checkedState w14:val="2612" w14:font="MS Gothic"/>
            <w14:uncheckedState w14:val="2610" w14:font="MS Gothic"/>
          </w14:checkbox>
        </w:sdtPr>
        <w:sdtEndPr/>
        <w:sdtContent>
          <w:r w:rsidR="008E642C" w:rsidRPr="00DD1BB1">
            <w:rPr>
              <w:rFonts w:ascii="MS Gothic" w:eastAsia="MS Gothic" w:hAnsi="MS Gothic" w:hint="eastAsia"/>
              <w:b/>
              <w:bCs/>
              <w:color w:val="4472C4" w:themeColor="accent1"/>
              <w:sz w:val="22"/>
              <w:szCs w:val="22"/>
            </w:rPr>
            <w:t>☐</w:t>
          </w:r>
        </w:sdtContent>
      </w:sdt>
      <w:r w:rsidR="008E642C" w:rsidRPr="00DD1BB1">
        <w:rPr>
          <w:rFonts w:ascii="Garamond" w:hAnsi="Garamond"/>
          <w:color w:val="4472C4" w:themeColor="accent1"/>
          <w:sz w:val="22"/>
          <w:szCs w:val="22"/>
        </w:rPr>
        <w:t xml:space="preserve"> </w:t>
      </w:r>
      <w:r w:rsidR="008E642C" w:rsidRPr="00DD1BB1">
        <w:rPr>
          <w:rFonts w:ascii="Garamond" w:hAnsi="Garamond"/>
          <w:sz w:val="22"/>
          <w:szCs w:val="22"/>
        </w:rPr>
        <w:t xml:space="preserve">di aver presentato domanda di iscrizione </w:t>
      </w:r>
      <w:r w:rsidR="00AF363A" w:rsidRPr="00534E13">
        <w:rPr>
          <w:rFonts w:ascii="Garamond" w:hAnsi="Garamond"/>
          <w:sz w:val="22"/>
          <w:szCs w:val="22"/>
        </w:rPr>
        <w:t>o rinnovo</w:t>
      </w:r>
      <w:r w:rsidR="00AF363A">
        <w:rPr>
          <w:rFonts w:ascii="Garamond" w:hAnsi="Garamond"/>
          <w:sz w:val="22"/>
          <w:szCs w:val="22"/>
        </w:rPr>
        <w:t xml:space="preserve"> </w:t>
      </w:r>
      <w:r w:rsidR="008E642C" w:rsidRPr="00DD1BB1">
        <w:rPr>
          <w:rFonts w:ascii="Garamond" w:hAnsi="Garamond"/>
          <w:sz w:val="22"/>
          <w:szCs w:val="22"/>
        </w:rPr>
        <w:t xml:space="preserve">nell’elenco dei fornitori, prestatori di servizi ed esecutori di lavori non soggetti a tentativo di infiltrazione mafiosa (c.d. White List) istituito presso la Prefettura della provincia di </w:t>
      </w:r>
      <w:r w:rsidR="008E642C" w:rsidRPr="00DD1BB1">
        <w:rPr>
          <w:rFonts w:ascii="Garamond" w:hAnsi="Garamond"/>
          <w:sz w:val="22"/>
          <w:szCs w:val="22"/>
        </w:rPr>
        <w:fldChar w:fldCharType="begin">
          <w:ffData>
            <w:name w:val="Testo657"/>
            <w:enabled/>
            <w:calcOnExit w:val="0"/>
            <w:textInput/>
          </w:ffData>
        </w:fldChar>
      </w:r>
      <w:r w:rsidR="008E642C" w:rsidRPr="00DD1BB1">
        <w:rPr>
          <w:rFonts w:ascii="Garamond" w:hAnsi="Garamond"/>
          <w:sz w:val="22"/>
          <w:szCs w:val="22"/>
        </w:rPr>
        <w:instrText xml:space="preserve"> FORMTEXT </w:instrText>
      </w:r>
      <w:r w:rsidR="008E642C" w:rsidRPr="00DD1BB1">
        <w:rPr>
          <w:rFonts w:ascii="Garamond" w:hAnsi="Garamond"/>
          <w:sz w:val="22"/>
          <w:szCs w:val="22"/>
        </w:rPr>
      </w:r>
      <w:r w:rsidR="008E642C" w:rsidRPr="00DD1BB1">
        <w:rPr>
          <w:rFonts w:ascii="Garamond" w:hAnsi="Garamond"/>
          <w:sz w:val="22"/>
          <w:szCs w:val="22"/>
        </w:rPr>
        <w:fldChar w:fldCharType="separate"/>
      </w:r>
      <w:r w:rsidR="008E642C" w:rsidRPr="00DD1BB1">
        <w:rPr>
          <w:sz w:val="22"/>
          <w:szCs w:val="22"/>
        </w:rPr>
        <w:t> </w:t>
      </w:r>
      <w:r w:rsidR="008E642C" w:rsidRPr="00DD1BB1">
        <w:rPr>
          <w:sz w:val="22"/>
          <w:szCs w:val="22"/>
        </w:rPr>
        <w:t> </w:t>
      </w:r>
      <w:r w:rsidR="008E642C" w:rsidRPr="00DD1BB1">
        <w:rPr>
          <w:sz w:val="22"/>
          <w:szCs w:val="22"/>
        </w:rPr>
        <w:t> </w:t>
      </w:r>
      <w:r w:rsidR="008E642C" w:rsidRPr="00DD1BB1">
        <w:rPr>
          <w:sz w:val="22"/>
          <w:szCs w:val="22"/>
        </w:rPr>
        <w:t> </w:t>
      </w:r>
      <w:r w:rsidR="008E642C" w:rsidRPr="00DD1BB1">
        <w:rPr>
          <w:sz w:val="22"/>
          <w:szCs w:val="22"/>
        </w:rPr>
        <w:t> </w:t>
      </w:r>
      <w:r w:rsidR="008E642C" w:rsidRPr="00DD1BB1">
        <w:rPr>
          <w:rFonts w:ascii="Garamond" w:hAnsi="Garamond"/>
          <w:sz w:val="22"/>
          <w:szCs w:val="22"/>
        </w:rPr>
        <w:fldChar w:fldCharType="end"/>
      </w:r>
      <w:r w:rsidR="008E642C" w:rsidRPr="00DD1BB1">
        <w:rPr>
          <w:rFonts w:ascii="Garamond" w:hAnsi="Garamond"/>
          <w:sz w:val="22"/>
          <w:szCs w:val="22"/>
        </w:rPr>
        <w:t>;</w:t>
      </w:r>
    </w:p>
    <w:p w14:paraId="38AB4E1E" w14:textId="77777777" w:rsidR="008E642C" w:rsidRPr="00DD1BB1" w:rsidRDefault="008E642C" w:rsidP="008E642C">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ovvero</w:t>
      </w:r>
    </w:p>
    <w:p w14:paraId="1EE0A48D" w14:textId="559A248D" w:rsidR="008E642C" w:rsidRPr="00DD1BB1" w:rsidRDefault="00164C0B">
      <w:pPr>
        <w:pStyle w:val="Paragrafoelenco"/>
        <w:spacing w:after="240" w:line="360" w:lineRule="auto"/>
        <w:ind w:left="426"/>
        <w:jc w:val="both"/>
        <w:rPr>
          <w:rFonts w:ascii="Garamond" w:hAnsi="Garamond"/>
          <w:color w:val="FF0000"/>
          <w:sz w:val="22"/>
          <w:szCs w:val="22"/>
        </w:rPr>
      </w:pPr>
      <w:sdt>
        <w:sdtPr>
          <w:rPr>
            <w:rFonts w:ascii="Garamond" w:hAnsi="Garamond"/>
            <w:b/>
            <w:bCs/>
            <w:color w:val="4472C4" w:themeColor="accent1"/>
            <w:sz w:val="22"/>
            <w:szCs w:val="22"/>
          </w:rPr>
          <w:id w:val="-2067556732"/>
          <w14:checkbox>
            <w14:checked w14:val="0"/>
            <w14:checkedState w14:val="2612" w14:font="MS Gothic"/>
            <w14:uncheckedState w14:val="2610" w14:font="MS Gothic"/>
          </w14:checkbox>
        </w:sdtPr>
        <w:sdtEndPr/>
        <w:sdtContent>
          <w:r w:rsidR="008E642C" w:rsidRPr="00DD1BB1">
            <w:rPr>
              <w:rFonts w:ascii="MS Gothic" w:eastAsia="MS Gothic" w:hAnsi="MS Gothic" w:hint="eastAsia"/>
              <w:b/>
              <w:bCs/>
              <w:color w:val="4472C4" w:themeColor="accent1"/>
              <w:sz w:val="22"/>
              <w:szCs w:val="22"/>
            </w:rPr>
            <w:t>☐</w:t>
          </w:r>
        </w:sdtContent>
      </w:sdt>
      <w:r w:rsidR="008E642C" w:rsidRPr="00DD1BB1">
        <w:rPr>
          <w:rFonts w:ascii="Garamond" w:hAnsi="Garamond" w:hint="eastAsia"/>
          <w:color w:val="4472C4" w:themeColor="accent1"/>
          <w:sz w:val="22"/>
          <w:szCs w:val="22"/>
        </w:rPr>
        <w:t xml:space="preserve"> </w:t>
      </w:r>
      <w:r w:rsidR="008E642C" w:rsidRPr="00DD1BB1">
        <w:rPr>
          <w:rFonts w:ascii="Garamond" w:hAnsi="Garamond"/>
          <w:sz w:val="22"/>
          <w:szCs w:val="22"/>
        </w:rPr>
        <w:t>di non essere iscritto nell’elenco dei fornitori, prestatori di servizi ed esecutori di lavori non soggetti a tentativo di infiltrazione mafiosa (c.d. White List) in quanto l’esecuzione delle attività di cui ai settori sensibili è demandata ad altro soggetto in possesso del requisito</w:t>
      </w:r>
      <w:r w:rsidR="00BF4B50" w:rsidRPr="00DD1BB1">
        <w:rPr>
          <w:rFonts w:ascii="Garamond" w:hAnsi="Garamond"/>
          <w:sz w:val="22"/>
          <w:szCs w:val="22"/>
        </w:rPr>
        <w:t xml:space="preserve"> </w:t>
      </w:r>
      <w:r w:rsidR="00912EDB" w:rsidRPr="00DD1BB1">
        <w:rPr>
          <w:rFonts w:ascii="Garamond" w:hAnsi="Garamond"/>
          <w:i/>
          <w:iCs/>
          <w:color w:val="4472C4" w:themeColor="accent1"/>
          <w:sz w:val="22"/>
          <w:szCs w:val="22"/>
        </w:rPr>
        <w:t>[indicare il soggetto]</w:t>
      </w:r>
      <w:r w:rsidR="00912EDB" w:rsidRPr="00DD1BB1">
        <w:rPr>
          <w:rFonts w:ascii="Garamond" w:hAnsi="Garamond"/>
          <w:color w:val="4472C4" w:themeColor="accent1"/>
          <w:sz w:val="22"/>
          <w:szCs w:val="22"/>
        </w:rPr>
        <w:t xml:space="preserve"> </w:t>
      </w:r>
      <w:r w:rsidR="00912EDB" w:rsidRPr="00DD1BB1">
        <w:rPr>
          <w:rFonts w:ascii="Garamond" w:hAnsi="Garamond"/>
          <w:sz w:val="22"/>
          <w:szCs w:val="22"/>
        </w:rPr>
        <w:fldChar w:fldCharType="begin">
          <w:ffData>
            <w:name w:val="Testo657"/>
            <w:enabled/>
            <w:calcOnExit w:val="0"/>
            <w:textInput/>
          </w:ffData>
        </w:fldChar>
      </w:r>
      <w:r w:rsidR="00912EDB" w:rsidRPr="00DD1BB1">
        <w:rPr>
          <w:rFonts w:ascii="Garamond" w:hAnsi="Garamond"/>
          <w:sz w:val="22"/>
          <w:szCs w:val="22"/>
        </w:rPr>
        <w:instrText xml:space="preserve"> FORMTEXT </w:instrText>
      </w:r>
      <w:r w:rsidR="00912EDB" w:rsidRPr="00DD1BB1">
        <w:rPr>
          <w:rFonts w:ascii="Garamond" w:hAnsi="Garamond"/>
          <w:sz w:val="22"/>
          <w:szCs w:val="22"/>
        </w:rPr>
      </w:r>
      <w:r w:rsidR="00912EDB" w:rsidRPr="00DD1BB1">
        <w:rPr>
          <w:rFonts w:ascii="Garamond" w:hAnsi="Garamond"/>
          <w:sz w:val="22"/>
          <w:szCs w:val="22"/>
        </w:rPr>
        <w:fldChar w:fldCharType="separate"/>
      </w:r>
      <w:r w:rsidR="00912EDB" w:rsidRPr="00DD1BB1">
        <w:rPr>
          <w:sz w:val="22"/>
          <w:szCs w:val="22"/>
        </w:rPr>
        <w:t> </w:t>
      </w:r>
      <w:r w:rsidR="00912EDB" w:rsidRPr="00DD1BB1">
        <w:rPr>
          <w:sz w:val="22"/>
          <w:szCs w:val="22"/>
        </w:rPr>
        <w:t> </w:t>
      </w:r>
      <w:r w:rsidR="00912EDB" w:rsidRPr="00DD1BB1">
        <w:rPr>
          <w:sz w:val="22"/>
          <w:szCs w:val="22"/>
        </w:rPr>
        <w:t> </w:t>
      </w:r>
      <w:r w:rsidR="00912EDB" w:rsidRPr="00DD1BB1">
        <w:rPr>
          <w:sz w:val="22"/>
          <w:szCs w:val="22"/>
        </w:rPr>
        <w:t> </w:t>
      </w:r>
      <w:r w:rsidR="00912EDB" w:rsidRPr="00DD1BB1">
        <w:rPr>
          <w:sz w:val="22"/>
          <w:szCs w:val="22"/>
        </w:rPr>
        <w:t> </w:t>
      </w:r>
      <w:r w:rsidR="00912EDB" w:rsidRPr="00DD1BB1">
        <w:rPr>
          <w:rFonts w:ascii="Garamond" w:hAnsi="Garamond"/>
          <w:sz w:val="22"/>
          <w:szCs w:val="22"/>
        </w:rPr>
        <w:fldChar w:fldCharType="end"/>
      </w:r>
      <w:r w:rsidR="008E642C" w:rsidRPr="00DD1BB1">
        <w:rPr>
          <w:rFonts w:ascii="Garamond" w:hAnsi="Garamond"/>
          <w:sz w:val="22"/>
          <w:szCs w:val="22"/>
        </w:rPr>
        <w:t>;</w:t>
      </w:r>
    </w:p>
    <w:p w14:paraId="6CC4C042"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2F7C420B" w14:textId="5E657B27" w:rsidR="004F448C" w:rsidRDefault="001B7D5A" w:rsidP="004F448C">
      <w:pPr>
        <w:spacing w:line="360" w:lineRule="auto"/>
        <w:ind w:left="284" w:hanging="284"/>
        <w:jc w:val="both"/>
        <w:rPr>
          <w:rFonts w:ascii="Garamond" w:hAnsi="Garamond"/>
          <w:b/>
          <w:bCs/>
          <w:sz w:val="22"/>
          <w:szCs w:val="22"/>
        </w:rPr>
      </w:pPr>
      <w:r>
        <w:rPr>
          <w:rFonts w:ascii="Garamond" w:hAnsi="Garamond"/>
          <w:b/>
          <w:bCs/>
          <w:sz w:val="22"/>
          <w:szCs w:val="22"/>
        </w:rPr>
        <w:t>G</w:t>
      </w:r>
      <w:r w:rsidR="004F448C" w:rsidRPr="00DD1BB1">
        <w:rPr>
          <w:rFonts w:ascii="Garamond" w:hAnsi="Garamond"/>
          <w:b/>
          <w:bCs/>
          <w:sz w:val="22"/>
          <w:szCs w:val="22"/>
        </w:rPr>
        <w:t xml:space="preserve">. </w:t>
      </w:r>
      <w:r w:rsidR="00EF36CB" w:rsidRPr="00DD1BB1">
        <w:rPr>
          <w:rFonts w:ascii="Garamond" w:hAnsi="Garamond"/>
          <w:b/>
          <w:bCs/>
          <w:sz w:val="22"/>
          <w:szCs w:val="22"/>
        </w:rPr>
        <w:t>Ulteriori dichiarazioni</w:t>
      </w:r>
      <w:r w:rsidR="004F448C" w:rsidRPr="00DD1BB1">
        <w:rPr>
          <w:rFonts w:ascii="Garamond" w:hAnsi="Garamond"/>
          <w:b/>
          <w:bCs/>
          <w:sz w:val="22"/>
          <w:szCs w:val="22"/>
        </w:rPr>
        <w:t>.</w:t>
      </w:r>
    </w:p>
    <w:p w14:paraId="475669CA" w14:textId="056E91F3" w:rsidR="005B2183" w:rsidRPr="005B2183" w:rsidRDefault="00164C0B" w:rsidP="005B2183">
      <w:pPr>
        <w:pStyle w:val="Paragrafoelenco"/>
        <w:numPr>
          <w:ilvl w:val="0"/>
          <w:numId w:val="25"/>
        </w:numPr>
        <w:spacing w:line="360" w:lineRule="auto"/>
        <w:ind w:left="426" w:hanging="284"/>
        <w:jc w:val="both"/>
        <w:rPr>
          <w:rFonts w:ascii="Garamond" w:hAnsi="Garamond"/>
          <w:b/>
          <w:bCs/>
          <w:sz w:val="22"/>
          <w:szCs w:val="22"/>
        </w:rPr>
      </w:pPr>
      <w:sdt>
        <w:sdtPr>
          <w:rPr>
            <w:rFonts w:ascii="MS Gothic" w:eastAsia="MS Gothic" w:hAnsi="MS Gothic"/>
            <w:b/>
            <w:bCs/>
            <w:color w:val="4472C4" w:themeColor="accent1"/>
            <w:sz w:val="22"/>
            <w:szCs w:val="22"/>
          </w:rPr>
          <w:id w:val="1115639085"/>
          <w14:checkbox>
            <w14:checked w14:val="0"/>
            <w14:checkedState w14:val="2612" w14:font="MS Gothic"/>
            <w14:uncheckedState w14:val="2610" w14:font="MS Gothic"/>
          </w14:checkbox>
        </w:sdtPr>
        <w:sdtEndPr/>
        <w:sdtContent>
          <w:r w:rsidR="005B2183">
            <w:rPr>
              <w:rFonts w:ascii="MS Gothic" w:eastAsia="MS Gothic" w:hAnsi="MS Gothic" w:hint="eastAsia"/>
              <w:b/>
              <w:bCs/>
              <w:color w:val="4472C4" w:themeColor="accent1"/>
              <w:sz w:val="22"/>
              <w:szCs w:val="22"/>
            </w:rPr>
            <w:t>☐</w:t>
          </w:r>
        </w:sdtContent>
      </w:sdt>
      <w:r w:rsidR="005B2183" w:rsidRPr="005B2183">
        <w:rPr>
          <w:rFonts w:ascii="Garamond" w:hAnsi="Garamond"/>
          <w:sz w:val="22"/>
          <w:szCs w:val="22"/>
        </w:rPr>
        <w:t xml:space="preserve"> in relazione al lotto al quale si intende partecipare, di possedere, in forma singola o associata, i requisiti di cui ai paragrafi: “</w:t>
      </w:r>
      <w:r w:rsidR="005B2183" w:rsidRPr="00523C9A">
        <w:rPr>
          <w:rFonts w:ascii="Garamond" w:hAnsi="Garamond"/>
          <w:i/>
          <w:iCs/>
          <w:sz w:val="22"/>
          <w:szCs w:val="22"/>
        </w:rPr>
        <w:t>REQUISITI DI IDONEITÀ PROFESSIONALE” e “REQUISITI DI CAPACITÀ TECNICA E FINANZIARIA</w:t>
      </w:r>
      <w:r w:rsidR="005B2183" w:rsidRPr="005B2183">
        <w:rPr>
          <w:rFonts w:ascii="Garamond" w:hAnsi="Garamond"/>
          <w:sz w:val="22"/>
          <w:szCs w:val="22"/>
        </w:rPr>
        <w:t>”;</w:t>
      </w:r>
    </w:p>
    <w:p w14:paraId="4CFE70EB" w14:textId="32800EB9" w:rsidR="004F448C" w:rsidRPr="00DD1BB1" w:rsidRDefault="00164C0B"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5B2183">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i soggetti di cui all’art. 94, comma 3, del Codice sono i seguenti </w:t>
      </w:r>
      <w:r w:rsidR="004F448C"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DD1BB1">
        <w:rPr>
          <w:rFonts w:ascii="Garamond" w:hAnsi="Garamond"/>
          <w:sz w:val="22"/>
          <w:szCs w:val="22"/>
        </w:rPr>
        <w:t xml:space="preserve">: </w:t>
      </w:r>
      <w:r w:rsidR="004F448C" w:rsidRPr="00DD1BB1">
        <w:rPr>
          <w:rFonts w:ascii="Garamond" w:hAnsi="Garamond"/>
          <w:sz w:val="22"/>
          <w:szCs w:val="22"/>
        </w:rPr>
        <w:fldChar w:fldCharType="begin">
          <w:ffData>
            <w:name w:val="Testo657"/>
            <w:enabled/>
            <w:calcOnExit w:val="0"/>
            <w:textInput/>
          </w:ffData>
        </w:fldChar>
      </w:r>
      <w:r w:rsidR="004F448C" w:rsidRPr="00DD1BB1">
        <w:rPr>
          <w:rFonts w:ascii="Garamond" w:hAnsi="Garamond"/>
          <w:sz w:val="22"/>
          <w:szCs w:val="22"/>
        </w:rPr>
        <w:instrText xml:space="preserve"> FORMTEXT </w:instrText>
      </w:r>
      <w:r w:rsidR="004F448C" w:rsidRPr="00DD1BB1">
        <w:rPr>
          <w:rFonts w:ascii="Garamond" w:hAnsi="Garamond"/>
          <w:sz w:val="22"/>
          <w:szCs w:val="22"/>
        </w:rPr>
      </w:r>
      <w:r w:rsidR="004F448C" w:rsidRPr="00DD1BB1">
        <w:rPr>
          <w:rFonts w:ascii="Garamond" w:hAnsi="Garamond"/>
          <w:sz w:val="22"/>
          <w:szCs w:val="22"/>
        </w:rPr>
        <w:fldChar w:fldCharType="separate"/>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rFonts w:ascii="Garamond" w:hAnsi="Garamond"/>
          <w:sz w:val="22"/>
          <w:szCs w:val="22"/>
        </w:rPr>
        <w:fldChar w:fldCharType="end"/>
      </w:r>
      <w:r w:rsidR="004F448C" w:rsidRPr="00DD1BB1">
        <w:rPr>
          <w:rFonts w:ascii="Garamond" w:hAnsi="Garamond"/>
          <w:sz w:val="22"/>
          <w:szCs w:val="22"/>
        </w:rPr>
        <w:t xml:space="preserve"> </w:t>
      </w:r>
    </w:p>
    <w:p w14:paraId="583EC7CD" w14:textId="77777777" w:rsidR="004F448C" w:rsidRPr="00DD1BB1" w:rsidRDefault="004F448C" w:rsidP="004F448C">
      <w:pPr>
        <w:spacing w:line="360" w:lineRule="auto"/>
        <w:ind w:firstLine="426"/>
        <w:jc w:val="both"/>
        <w:rPr>
          <w:rFonts w:ascii="Garamond" w:hAnsi="Garamond"/>
          <w:i/>
          <w:iCs/>
          <w:sz w:val="22"/>
          <w:szCs w:val="22"/>
        </w:rPr>
      </w:pPr>
      <w:r w:rsidRPr="00DD1BB1">
        <w:rPr>
          <w:rFonts w:ascii="Garamond" w:hAnsi="Garamond"/>
          <w:i/>
          <w:iCs/>
          <w:sz w:val="22"/>
          <w:szCs w:val="22"/>
        </w:rPr>
        <w:t>ovvero</w:t>
      </w:r>
    </w:p>
    <w:p w14:paraId="7B83FAE8" w14:textId="77777777" w:rsidR="004F448C" w:rsidRPr="00F25F97" w:rsidRDefault="00164C0B"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la banca dati ufficiale o il pubblico registro da cui i medesimi possono essere ricavati in </w:t>
      </w:r>
      <w:r w:rsidR="004F448C" w:rsidRPr="00F25F97">
        <w:rPr>
          <w:rFonts w:ascii="Garamond" w:hAnsi="Garamond"/>
          <w:sz w:val="22"/>
          <w:szCs w:val="22"/>
        </w:rPr>
        <w:t>modo aggiornato alla data di presentazione dell</w:t>
      </w:r>
      <w:r w:rsidR="004F448C" w:rsidRPr="00F25F97">
        <w:rPr>
          <w:rFonts w:ascii="Garamond" w:hAnsi="Garamond" w:cs="Garamond"/>
          <w:sz w:val="22"/>
          <w:szCs w:val="22"/>
        </w:rPr>
        <w:t>’</w:t>
      </w:r>
      <w:r w:rsidR="004F448C" w:rsidRPr="00F25F97">
        <w:rPr>
          <w:rFonts w:ascii="Garamond" w:hAnsi="Garamond"/>
          <w:sz w:val="22"/>
          <w:szCs w:val="22"/>
        </w:rPr>
        <w:t xml:space="preserve">offerta </w:t>
      </w:r>
      <w:r w:rsidR="004F448C" w:rsidRPr="00F25F97">
        <w:rPr>
          <w:rFonts w:ascii="Garamond" w:hAnsi="Garamond" w:cs="Garamond"/>
          <w:sz w:val="22"/>
          <w:szCs w:val="22"/>
        </w:rPr>
        <w:t>è</w:t>
      </w:r>
      <w:r w:rsidR="004F448C" w:rsidRPr="00F25F97">
        <w:rPr>
          <w:rFonts w:ascii="Garamond" w:hAnsi="Garamond"/>
          <w:sz w:val="22"/>
          <w:szCs w:val="22"/>
        </w:rPr>
        <w:t xml:space="preserv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w:t>
      </w:r>
    </w:p>
    <w:p w14:paraId="3886DE1A" w14:textId="358EC383" w:rsidR="002C7B09" w:rsidRPr="00F25F97" w:rsidRDefault="002C7B09"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i/>
          <w:iCs/>
          <w:color w:val="4472C4" w:themeColor="accent1"/>
          <w:sz w:val="22"/>
          <w:szCs w:val="22"/>
        </w:rPr>
        <w:t>[</w:t>
      </w:r>
      <w:r w:rsidR="002F1FE8" w:rsidRPr="00F25F97">
        <w:rPr>
          <w:rFonts w:ascii="Garamond" w:hAnsi="Garamond"/>
          <w:i/>
          <w:iCs/>
          <w:color w:val="4472C4" w:themeColor="accent1"/>
          <w:sz w:val="22"/>
          <w:szCs w:val="22"/>
        </w:rPr>
        <w:t>in caso di Consorzi Stabili]</w:t>
      </w:r>
      <w:r w:rsidR="002F1FE8" w:rsidRPr="00F25F97">
        <w:rPr>
          <w:rFonts w:ascii="Garamond" w:hAnsi="Garamond"/>
          <w:color w:val="4472C4" w:themeColor="accent1"/>
          <w:sz w:val="22"/>
          <w:szCs w:val="22"/>
        </w:rPr>
        <w:t xml:space="preserve"> </w:t>
      </w:r>
      <w:r w:rsidR="002F1FE8" w:rsidRPr="00F25F97">
        <w:rPr>
          <w:rFonts w:ascii="Garamond" w:hAnsi="Garamond"/>
          <w:sz w:val="22"/>
          <w:szCs w:val="22"/>
        </w:rPr>
        <w:t>di non partecipare alla presente gara in più di un Consorzio Stabile;</w:t>
      </w:r>
    </w:p>
    <w:p w14:paraId="113D84A7" w14:textId="43E1625A" w:rsidR="004F448C" w:rsidRPr="00F25F97" w:rsidRDefault="004F448C"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sz w:val="22"/>
          <w:szCs w:val="22"/>
        </w:rPr>
        <w:t>di non partecipare alla presente gara in forma singola/associata e come ausiliaria di altro concorrente che sia ricorso all’avvalimento per migliorare la propria offerta;</w:t>
      </w:r>
    </w:p>
    <w:p w14:paraId="0016C394" w14:textId="77777777" w:rsidR="004F448C" w:rsidRPr="00F25F97" w:rsidRDefault="00164C0B"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di non partecipare alla presente gara contemporaneamente in forme diverse (individuale e associata; in più forme associate; in forma singola e quale consorziato esecutore di un consorzio);</w:t>
      </w:r>
    </w:p>
    <w:p w14:paraId="0459AE21" w14:textId="77777777" w:rsidR="004F448C" w:rsidRPr="00F25F97" w:rsidRDefault="004F448C" w:rsidP="004F448C">
      <w:pPr>
        <w:pStyle w:val="Paragrafoelenco"/>
        <w:spacing w:line="360" w:lineRule="auto"/>
        <w:ind w:left="426"/>
        <w:jc w:val="both"/>
        <w:rPr>
          <w:rFonts w:ascii="Garamond" w:hAnsi="Garamond"/>
          <w:i/>
          <w:iCs/>
          <w:sz w:val="22"/>
          <w:szCs w:val="22"/>
        </w:rPr>
      </w:pPr>
      <w:r w:rsidRPr="00F25F97">
        <w:rPr>
          <w:rFonts w:ascii="Garamond" w:hAnsi="Garamond"/>
          <w:i/>
          <w:iCs/>
          <w:sz w:val="22"/>
          <w:szCs w:val="22"/>
        </w:rPr>
        <w:t>ovvero</w:t>
      </w:r>
    </w:p>
    <w:p w14:paraId="7F79E5A7" w14:textId="4E0365D6" w:rsidR="004F448C" w:rsidRPr="00DD1BB1" w:rsidRDefault="00164C0B"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inserisce nel FVOE idonea documentazione atta a dimostrare che la circostanza non ha influito sulla gara, né è idonea a incidere sulla capacità di rispettare gli obblighi contrattuali;</w:t>
      </w:r>
    </w:p>
    <w:p w14:paraId="026C31F9" w14:textId="77777777"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77777777" w:rsidR="00A95C38" w:rsidRPr="00DD1BB1"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404622FB" w14:textId="19AE5F75" w:rsidR="004F448C" w:rsidRPr="00DD1BB1"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di possedere i requisiti di idoneità tecnico-professionale di cui all’art. </w:t>
      </w:r>
      <w:r w:rsidRPr="00CC3DA6">
        <w:rPr>
          <w:rFonts w:ascii="Garamond" w:hAnsi="Garamond"/>
          <w:sz w:val="22"/>
          <w:szCs w:val="22"/>
        </w:rPr>
        <w:t xml:space="preserve">26/90 </w:t>
      </w:r>
      <w:r w:rsidRPr="00DD1BB1">
        <w:rPr>
          <w:rFonts w:ascii="Garamond" w:hAnsi="Garamond"/>
          <w:sz w:val="22"/>
          <w:szCs w:val="22"/>
        </w:rPr>
        <w:t>del D. Lgs. 81/2008 e s.m.i., in relazione alla specificità dell’appalto il cui oggetto e modalità di esecuzione dichiara parimenti di ben conoscere;</w:t>
      </w:r>
    </w:p>
    <w:p w14:paraId="5DB8C566" w14:textId="77777777" w:rsidR="004F448C" w:rsidRPr="00DD1BB1"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0EE2A62A"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DD1BB1">
        <w:rPr>
          <w:rFonts w:ascii="Garamond" w:hAnsi="Garamond"/>
          <w:sz w:val="22"/>
          <w:szCs w:val="22"/>
        </w:rPr>
        <w:t>derivanti dal CCNL applicato</w:t>
      </w:r>
      <w:r w:rsidRPr="00DD1BB1">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55B95E12"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 xml:space="preserve">di essere edotto degli obblighi derivanti dal Codice Etico del Gruppo ASPI reperibile sul sito </w:t>
      </w:r>
      <w:hyperlink r:id="rId8" w:history="1">
        <w:r w:rsidR="00C41D70" w:rsidRPr="002F5355">
          <w:rPr>
            <w:rStyle w:val="Collegamentoipertestuale"/>
            <w:rFonts w:ascii="Garamond" w:hAnsi="Garamond"/>
            <w:sz w:val="22"/>
            <w:szCs w:val="22"/>
          </w:rPr>
          <w:t>www.autostrade.it</w:t>
        </w:r>
      </w:hyperlink>
      <w:r w:rsidR="00C41D70">
        <w:rPr>
          <w:rFonts w:ascii="Garamond" w:hAnsi="Garamond"/>
          <w:sz w:val="22"/>
          <w:szCs w:val="22"/>
        </w:rPr>
        <w:t xml:space="preserve"> </w:t>
      </w:r>
      <w:r w:rsidRPr="00DD1BB1">
        <w:rPr>
          <w:rFonts w:ascii="Garamond" w:hAnsi="Garamond"/>
          <w:sz w:val="22"/>
          <w:szCs w:val="22"/>
        </w:rPr>
        <w:t xml:space="preserve">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55646E2F" w14:textId="4002D433"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della documentazione relativa a: </w:t>
      </w:r>
    </w:p>
    <w:p w14:paraId="08E3EA94" w14:textId="0C66F093" w:rsidR="00FC74BA" w:rsidRPr="00C14533" w:rsidRDefault="00FC74BA" w:rsidP="00DD1BB1">
      <w:pPr>
        <w:pStyle w:val="Paragrafoelenco"/>
        <w:numPr>
          <w:ilvl w:val="0"/>
          <w:numId w:val="30"/>
        </w:numPr>
        <w:spacing w:line="360" w:lineRule="auto"/>
        <w:ind w:left="851"/>
        <w:jc w:val="both"/>
        <w:rPr>
          <w:rFonts w:ascii="Garamond" w:hAnsi="Garamond"/>
          <w:sz w:val="22"/>
          <w:szCs w:val="22"/>
          <w:lang w:val="x-none"/>
        </w:rPr>
      </w:pPr>
      <w:r w:rsidRPr="00C14533">
        <w:rPr>
          <w:rFonts w:ascii="Garamond" w:hAnsi="Garamond"/>
          <w:sz w:val="22"/>
          <w:szCs w:val="22"/>
          <w:lang w:val="x-none"/>
        </w:rPr>
        <w:t xml:space="preserve">dettagliate informazioni sui rischi specifici esistenti nell’ambiente </w:t>
      </w:r>
      <w:r w:rsidR="003B03EB" w:rsidRPr="003B03EB">
        <w:rPr>
          <w:rFonts w:ascii="Garamond" w:hAnsi="Garamond"/>
          <w:i/>
          <w:iCs/>
          <w:sz w:val="22"/>
          <w:szCs w:val="22"/>
          <w:lang w:val="x-none"/>
        </w:rPr>
        <w:t>(rischi Ambientali/Interferenziali</w:t>
      </w:r>
      <w:r w:rsidR="003B03EB">
        <w:rPr>
          <w:rFonts w:ascii="Garamond" w:hAnsi="Garamond"/>
          <w:sz w:val="22"/>
          <w:szCs w:val="22"/>
          <w:lang w:val="x-none"/>
        </w:rPr>
        <w:t>)</w:t>
      </w:r>
      <w:r w:rsidR="003B03EB" w:rsidRPr="003B03EB">
        <w:rPr>
          <w:rFonts w:ascii="Garamond" w:hAnsi="Garamond"/>
          <w:sz w:val="22"/>
          <w:szCs w:val="22"/>
          <w:lang w:val="x-none"/>
        </w:rPr>
        <w:t xml:space="preserve"> </w:t>
      </w:r>
      <w:r w:rsidRPr="00C14533">
        <w:rPr>
          <w:rFonts w:ascii="Garamond" w:hAnsi="Garamond"/>
          <w:sz w:val="22"/>
          <w:szCs w:val="22"/>
          <w:lang w:val="x-none"/>
        </w:rPr>
        <w:t>in cui sono destinati ad operare gli operatori dell’appaltatore e sulle misure di prevenzione e di emergenza adottate in relazione alla propria attività</w:t>
      </w:r>
      <w:r w:rsidR="00F35955" w:rsidRPr="00C14533">
        <w:rPr>
          <w:rFonts w:ascii="Garamond" w:hAnsi="Garamond"/>
          <w:sz w:val="22"/>
          <w:szCs w:val="22"/>
        </w:rPr>
        <w:t xml:space="preserve"> </w:t>
      </w:r>
      <w:r w:rsidR="00570541" w:rsidRPr="00C14533">
        <w:rPr>
          <w:rFonts w:ascii="Garamond" w:hAnsi="Garamond"/>
          <w:sz w:val="22"/>
          <w:szCs w:val="22"/>
        </w:rPr>
        <w:t>( vd. specifici obblighi inseriti del Capitolato Speciale di Appalto</w:t>
      </w:r>
      <w:r w:rsidR="00C14533" w:rsidRPr="00C14533">
        <w:rPr>
          <w:rFonts w:ascii="Garamond" w:hAnsi="Garamond"/>
          <w:sz w:val="22"/>
          <w:szCs w:val="22"/>
        </w:rPr>
        <w:t xml:space="preserve"> PT.1</w:t>
      </w:r>
      <w:r w:rsidR="00FA2C70" w:rsidRPr="00C14533">
        <w:rPr>
          <w:rFonts w:ascii="Garamond" w:hAnsi="Garamond"/>
          <w:sz w:val="22"/>
          <w:szCs w:val="22"/>
        </w:rPr>
        <w:t>”)</w:t>
      </w:r>
      <w:r w:rsidRPr="00C14533">
        <w:rPr>
          <w:rFonts w:ascii="Garamond" w:hAnsi="Garamond"/>
          <w:sz w:val="22"/>
          <w:szCs w:val="22"/>
          <w:lang w:val="x-none"/>
        </w:rPr>
        <w:t xml:space="preserve">; </w:t>
      </w:r>
    </w:p>
    <w:p w14:paraId="15C1F55D" w14:textId="73A2DC57"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corredo dell’offerta ai sensi dell’articolo 106, comma 8, </w:t>
      </w:r>
      <w:r w:rsidR="00BC2266" w:rsidRPr="00DD1BB1">
        <w:rPr>
          <w:rFonts w:ascii="Garamond" w:hAnsi="Garamond"/>
          <w:sz w:val="22"/>
          <w:szCs w:val="22"/>
        </w:rPr>
        <w:t>inserendo</w:t>
      </w:r>
      <w:r w:rsidR="004205DF" w:rsidRPr="00DD1BB1">
        <w:rPr>
          <w:rFonts w:ascii="Garamond" w:hAnsi="Garamond"/>
          <w:sz w:val="22"/>
          <w:szCs w:val="22"/>
        </w:rPr>
        <w:t xml:space="preserve"> le relative certificazioni nel FVOE</w:t>
      </w:r>
      <w:r w:rsidR="00434111" w:rsidRPr="00DD1BB1">
        <w:rPr>
          <w:rFonts w:ascii="Garamond" w:hAnsi="Garamond"/>
          <w:sz w:val="22"/>
          <w:szCs w:val="22"/>
        </w:rPr>
        <w:t>:</w:t>
      </w:r>
    </w:p>
    <w:p w14:paraId="3EFA9F4E" w14:textId="014FA5D1" w:rsidR="004205DF" w:rsidRPr="00DD1BB1" w:rsidRDefault="00164C0B"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Pr="00DD1BB1" w:rsidRDefault="00164C0B"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737A31DB" w14:textId="2F780281" w:rsidR="004205DF" w:rsidRPr="00DD1BB1" w:rsidRDefault="00164C0B"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DD1BB1">
        <w:rPr>
          <w:rFonts w:ascii="Garamond" w:hAnsi="Garamond"/>
          <w:sz w:val="22"/>
          <w:szCs w:val="22"/>
        </w:rPr>
        <w:t xml:space="preserve">del </w:t>
      </w:r>
      <w:r w:rsidR="005752E4" w:rsidRPr="00DD1BB1">
        <w:rPr>
          <w:rFonts w:ascii="Garamond" w:hAnsi="Garamond"/>
          <w:color w:val="FF0000"/>
          <w:sz w:val="22"/>
          <w:szCs w:val="22"/>
        </w:rPr>
        <w:t>…</w:t>
      </w:r>
      <w:r w:rsidR="005752E4" w:rsidRPr="00DD1BB1">
        <w:rPr>
          <w:rFonts w:ascii="MS Gothic" w:eastAsia="MS Gothic" w:hAnsi="MS Gothic"/>
          <w:b/>
          <w:bCs/>
          <w:color w:val="FF0000"/>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4205DF" w:rsidRPr="00DD1BB1">
        <w:rPr>
          <w:rFonts w:ascii="Garamond" w:hAnsi="Garamond"/>
          <w:sz w:val="22"/>
          <w:szCs w:val="22"/>
        </w:rPr>
        <w:t xml:space="preserve"> </w:t>
      </w:r>
      <w:r w:rsidR="002B265E" w:rsidRPr="00297D67">
        <w:rPr>
          <w:rFonts w:ascii="Garamond" w:hAnsi="Garamond"/>
          <w:i/>
          <w:iCs/>
          <w:color w:val="4472C4" w:themeColor="accent1"/>
          <w:sz w:val="22"/>
          <w:szCs w:val="22"/>
        </w:rPr>
        <w:t xml:space="preserve">[indicare </w:t>
      </w:r>
      <w:r w:rsidR="00CA1F34" w:rsidRPr="00297D67">
        <w:rPr>
          <w:rFonts w:ascii="Garamond" w:hAnsi="Garamond"/>
          <w:i/>
          <w:iCs/>
          <w:color w:val="4472C4" w:themeColor="accent1"/>
          <w:sz w:val="22"/>
          <w:szCs w:val="22"/>
        </w:rPr>
        <w:t xml:space="preserve">norme, </w:t>
      </w:r>
      <w:r w:rsidR="002B265E" w:rsidRPr="00297D67">
        <w:rPr>
          <w:rFonts w:ascii="Garamond" w:hAnsi="Garamond"/>
          <w:i/>
          <w:iCs/>
          <w:color w:val="4472C4" w:themeColor="accent1"/>
          <w:sz w:val="22"/>
          <w:szCs w:val="22"/>
        </w:rPr>
        <w:t>certificazion</w:t>
      </w:r>
      <w:r w:rsidR="00DF39A2" w:rsidRPr="00297D67">
        <w:rPr>
          <w:rFonts w:ascii="Garamond" w:hAnsi="Garamond"/>
          <w:i/>
          <w:iCs/>
          <w:color w:val="4472C4" w:themeColor="accent1"/>
          <w:sz w:val="22"/>
          <w:szCs w:val="22"/>
        </w:rPr>
        <w:t>i</w:t>
      </w:r>
      <w:r w:rsidR="002B265E" w:rsidRPr="00297D67">
        <w:rPr>
          <w:rFonts w:ascii="Garamond" w:hAnsi="Garamond"/>
          <w:i/>
          <w:iCs/>
          <w:color w:val="4472C4" w:themeColor="accent1"/>
          <w:sz w:val="22"/>
          <w:szCs w:val="22"/>
        </w:rPr>
        <w:t xml:space="preserve"> e</w:t>
      </w:r>
      <w:r w:rsidR="00DF39A2" w:rsidRPr="00297D67">
        <w:rPr>
          <w:rFonts w:ascii="Garamond" w:hAnsi="Garamond"/>
          <w:i/>
          <w:iCs/>
          <w:color w:val="4472C4" w:themeColor="accent1"/>
          <w:sz w:val="22"/>
          <w:szCs w:val="22"/>
        </w:rPr>
        <w:t>/o</w:t>
      </w:r>
      <w:r w:rsidR="002B265E" w:rsidRPr="00297D67">
        <w:rPr>
          <w:rFonts w:ascii="Garamond" w:hAnsi="Garamond"/>
          <w:i/>
          <w:iCs/>
          <w:color w:val="4472C4" w:themeColor="accent1"/>
          <w:sz w:val="22"/>
          <w:szCs w:val="22"/>
        </w:rPr>
        <w:t xml:space="preserve"> marchi </w:t>
      </w:r>
      <w:r w:rsidR="003F7ECF" w:rsidRPr="00297D67">
        <w:rPr>
          <w:rFonts w:ascii="Garamond" w:hAnsi="Garamond"/>
          <w:i/>
          <w:iCs/>
          <w:color w:val="4472C4" w:themeColor="accent1"/>
          <w:sz w:val="22"/>
          <w:szCs w:val="22"/>
        </w:rPr>
        <w:t xml:space="preserve">tra quelli previsti dall’allegato II.13 del </w:t>
      </w:r>
      <w:r w:rsidR="006D5557" w:rsidRPr="00297D67">
        <w:rPr>
          <w:rFonts w:ascii="Garamond" w:hAnsi="Garamond"/>
          <w:i/>
          <w:iCs/>
          <w:color w:val="4472C4" w:themeColor="accent1"/>
          <w:sz w:val="22"/>
          <w:szCs w:val="22"/>
        </w:rPr>
        <w:t>Codice</w:t>
      </w:r>
      <w:r w:rsidR="003F7ECF" w:rsidRPr="00297D67">
        <w:rPr>
          <w:rFonts w:ascii="Garamond" w:hAnsi="Garamond"/>
          <w:i/>
          <w:iCs/>
          <w:color w:val="4472C4" w:themeColor="accent1"/>
          <w:sz w:val="22"/>
          <w:szCs w:val="22"/>
        </w:rPr>
        <w:t>, come da lex specialis]</w:t>
      </w:r>
      <w:r w:rsidR="00DF39A2" w:rsidRPr="00DD1BB1">
        <w:rPr>
          <w:rFonts w:ascii="Garamond" w:hAnsi="Garamond"/>
          <w:sz w:val="22"/>
          <w:szCs w:val="22"/>
        </w:rPr>
        <w:t>:</w:t>
      </w:r>
      <w:r w:rsidR="003F7ECF" w:rsidRPr="00DD1BB1">
        <w:rPr>
          <w:rFonts w:ascii="Garamond" w:hAnsi="Garamond"/>
          <w:i/>
          <w:iCs/>
          <w:color w:val="FF0000"/>
          <w:sz w:val="22"/>
          <w:szCs w:val="22"/>
        </w:rPr>
        <w:t xml:space="preserve"> </w:t>
      </w:r>
      <w:r w:rsidR="003F7ECF" w:rsidRPr="00DD1BB1">
        <w:rPr>
          <w:rFonts w:ascii="Garamond" w:hAnsi="Garamond"/>
          <w:sz w:val="22"/>
          <w:szCs w:val="22"/>
        </w:rPr>
        <w:t xml:space="preserve"> </w:t>
      </w:r>
      <w:r w:rsidR="003F7ECF" w:rsidRPr="00DD1BB1">
        <w:rPr>
          <w:rFonts w:ascii="Garamond" w:hAnsi="Garamond"/>
          <w:sz w:val="22"/>
          <w:szCs w:val="22"/>
        </w:rPr>
        <w:fldChar w:fldCharType="begin">
          <w:ffData>
            <w:name w:val="Testo657"/>
            <w:enabled/>
            <w:calcOnExit w:val="0"/>
            <w:textInput/>
          </w:ffData>
        </w:fldChar>
      </w:r>
      <w:r w:rsidR="003F7ECF" w:rsidRPr="00DD1BB1">
        <w:rPr>
          <w:rFonts w:ascii="Garamond" w:hAnsi="Garamond"/>
          <w:sz w:val="22"/>
          <w:szCs w:val="22"/>
        </w:rPr>
        <w:instrText xml:space="preserve"> FORMTEXT </w:instrText>
      </w:r>
      <w:r w:rsidR="003F7ECF" w:rsidRPr="00DD1BB1">
        <w:rPr>
          <w:rFonts w:ascii="Garamond" w:hAnsi="Garamond"/>
          <w:sz w:val="22"/>
          <w:szCs w:val="22"/>
        </w:rPr>
      </w:r>
      <w:r w:rsidR="003F7ECF" w:rsidRPr="00DD1BB1">
        <w:rPr>
          <w:rFonts w:ascii="Garamond" w:hAnsi="Garamond"/>
          <w:sz w:val="22"/>
          <w:szCs w:val="22"/>
        </w:rPr>
        <w:fldChar w:fldCharType="separate"/>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rFonts w:ascii="Garamond" w:hAnsi="Garamond"/>
          <w:sz w:val="22"/>
          <w:szCs w:val="22"/>
        </w:rPr>
        <w:fldChar w:fldCharType="end"/>
      </w:r>
      <w:r w:rsidR="00DF39A2" w:rsidRPr="00DD1BB1">
        <w:rPr>
          <w:rFonts w:ascii="Garamond" w:hAnsi="Garamond"/>
          <w:sz w:val="22"/>
          <w:szCs w:val="22"/>
        </w:rPr>
        <w:t>;</w:t>
      </w:r>
    </w:p>
    <w:p w14:paraId="45D0E82A" w14:textId="77777777"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7A677DBA" w14:textId="19C51852"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la garanzia a corredo dell’offerta, presentata ai sensi dell’articolo 106, comma 8, è verificabile telematicamente presso l’emittente al seguente sito internet: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o tramite il seguente indirizzo PEC dedicato: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29E4CBCC" w14:textId="596511B2" w:rsidR="00BC2266" w:rsidRPr="00DD1BB1" w:rsidRDefault="00CC169C" w:rsidP="00F7720B">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w:t>
      </w:r>
      <w:r w:rsidR="00BC2266" w:rsidRPr="00DD1BB1">
        <w:rPr>
          <w:rFonts w:ascii="Garamond" w:hAnsi="Garamond"/>
          <w:i/>
          <w:iCs/>
          <w:color w:val="4472C4" w:themeColor="accent1"/>
          <w:sz w:val="22"/>
          <w:szCs w:val="22"/>
        </w:rPr>
        <w:t>eventuale, solo nel caso in cui la garanzia sia rilasciata tramite bonifico</w:t>
      </w:r>
      <w:r w:rsidRPr="00DD1BB1">
        <w:rPr>
          <w:rFonts w:ascii="Garamond" w:hAnsi="Garamond"/>
          <w:i/>
          <w:iCs/>
          <w:color w:val="4472C4" w:themeColor="accent1"/>
          <w:sz w:val="22"/>
          <w:szCs w:val="22"/>
        </w:rPr>
        <w:t>]</w:t>
      </w:r>
      <w:r w:rsidR="00BC2266" w:rsidRPr="00DD1BB1">
        <w:rPr>
          <w:rFonts w:ascii="Garamond" w:hAnsi="Garamond"/>
          <w:sz w:val="22"/>
          <w:szCs w:val="22"/>
        </w:rPr>
        <w:t xml:space="preserve"> che, in caso di restituzione della garanzia</w:t>
      </w:r>
      <w:r w:rsidRPr="00DD1BB1">
        <w:rPr>
          <w:rFonts w:ascii="Garamond" w:hAnsi="Garamond"/>
          <w:sz w:val="22"/>
          <w:szCs w:val="22"/>
        </w:rPr>
        <w:t xml:space="preserve"> </w:t>
      </w:r>
      <w:r w:rsidR="00BC2266" w:rsidRPr="00DD1BB1">
        <w:rPr>
          <w:rFonts w:ascii="Garamond" w:hAnsi="Garamond"/>
          <w:sz w:val="22"/>
          <w:szCs w:val="22"/>
        </w:rPr>
        <w:t>provvisoria costituita tramite bonifico, il relativo versamento dovrà essere effettuato sul conto corrente bancario IBAN</w:t>
      </w:r>
      <w:r w:rsidRPr="00DD1BB1">
        <w:rPr>
          <w:rFonts w:ascii="Garamond" w:hAnsi="Garamond"/>
          <w:sz w:val="22"/>
          <w:szCs w:val="22"/>
        </w:rPr>
        <w:t xml:space="preserve"> </w:t>
      </w:r>
      <w:r w:rsidR="00BC2266" w:rsidRPr="00DD1BB1">
        <w:rPr>
          <w:rFonts w:ascii="Garamond" w:hAnsi="Garamond"/>
          <w:sz w:val="22"/>
          <w:szCs w:val="22"/>
        </w:rPr>
        <w:t xml:space="preserve">n.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intestato 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presso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3AD6CA12" w14:textId="65810458" w:rsidR="00B16BD4" w:rsidRPr="00DD1BB1" w:rsidRDefault="00BC2266"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65 della legge 23 dicembre 2005, n. 266 oppure di impegnarsi ad effettuare il pagamento entro il termine fissato per la</w:t>
      </w:r>
      <w:r w:rsidR="00CC169C" w:rsidRPr="00DD1BB1">
        <w:rPr>
          <w:rFonts w:ascii="Garamond" w:hAnsi="Garamond"/>
          <w:sz w:val="22"/>
          <w:szCs w:val="22"/>
        </w:rPr>
        <w:t xml:space="preserve"> </w:t>
      </w:r>
      <w:r w:rsidRPr="00DD1BB1">
        <w:rPr>
          <w:rFonts w:ascii="Garamond" w:hAnsi="Garamond"/>
          <w:sz w:val="22"/>
          <w:szCs w:val="22"/>
        </w:rPr>
        <w:t>presentazione della domanda, a pena di inammissibilità della stessa</w:t>
      </w:r>
      <w:r w:rsidR="00CC169C" w:rsidRPr="00DD1BB1">
        <w:rPr>
          <w:rFonts w:ascii="Garamond" w:hAnsi="Garamond"/>
          <w:sz w:val="22"/>
          <w:szCs w:val="22"/>
        </w:rPr>
        <w:t>;</w:t>
      </w:r>
    </w:p>
    <w:p w14:paraId="1D524FEA" w14:textId="00A39F1D" w:rsidR="002862CD" w:rsidRPr="00DD1BB1" w:rsidRDefault="002862CD"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8F1743">
        <w:rPr>
          <w:rFonts w:ascii="Garamond" w:hAnsi="Garamond"/>
          <w:sz w:val="22"/>
          <w:szCs w:val="22"/>
        </w:rPr>
        <w:t>.</w:t>
      </w:r>
    </w:p>
    <w:p w14:paraId="0DC85E56" w14:textId="403C087B" w:rsidR="00254D3D" w:rsidRPr="004958CE" w:rsidRDefault="006B4A92" w:rsidP="004958CE">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15F6803" w14:textId="0166C451" w:rsidR="002131E5" w:rsidRPr="00DD1BB1" w:rsidRDefault="004F448C" w:rsidP="00DD1BB1">
      <w:pPr>
        <w:spacing w:line="360" w:lineRule="auto"/>
        <w:ind w:left="284" w:hanging="284"/>
        <w:jc w:val="both"/>
        <w:rPr>
          <w:rFonts w:ascii="Garamond" w:hAnsi="Garamond"/>
          <w:b/>
          <w:bCs/>
          <w:sz w:val="22"/>
          <w:szCs w:val="22"/>
        </w:rPr>
      </w:pPr>
      <w:r w:rsidRPr="00DD1BB1">
        <w:rPr>
          <w:rFonts w:ascii="Garamond" w:hAnsi="Garamond"/>
          <w:b/>
          <w:bCs/>
          <w:sz w:val="22"/>
          <w:szCs w:val="22"/>
        </w:rPr>
        <w:t>H</w:t>
      </w:r>
      <w:r w:rsidR="00B51C75" w:rsidRPr="00DD1BB1">
        <w:rPr>
          <w:rFonts w:ascii="Garamond" w:hAnsi="Garamond"/>
          <w:b/>
          <w:bCs/>
          <w:sz w:val="22"/>
          <w:szCs w:val="22"/>
        </w:rPr>
        <w:t>.</w:t>
      </w:r>
      <w:r w:rsidR="00B51C75" w:rsidRPr="00DD1BB1">
        <w:rPr>
          <w:rFonts w:ascii="Garamond" w:hAnsi="Garamond"/>
          <w:b/>
          <w:bCs/>
          <w:color w:val="FF0000"/>
          <w:sz w:val="22"/>
          <w:szCs w:val="22"/>
        </w:rPr>
        <w:t xml:space="preserve"> </w:t>
      </w:r>
      <w:r w:rsidR="002131E5" w:rsidRPr="00DD1BB1">
        <w:rPr>
          <w:rFonts w:ascii="Garamond" w:hAnsi="Garamond"/>
          <w:b/>
          <w:bCs/>
          <w:sz w:val="22"/>
          <w:szCs w:val="22"/>
        </w:rPr>
        <w:t xml:space="preserve">Assunzione di </w:t>
      </w:r>
      <w:r w:rsidR="008010B8" w:rsidRPr="00DD1BB1">
        <w:rPr>
          <w:rFonts w:ascii="Garamond" w:hAnsi="Garamond"/>
          <w:b/>
          <w:bCs/>
          <w:sz w:val="22"/>
          <w:szCs w:val="22"/>
        </w:rPr>
        <w:t>specifici</w:t>
      </w:r>
      <w:r w:rsidR="002131E5" w:rsidRPr="00DD1BB1">
        <w:rPr>
          <w:rFonts w:ascii="Garamond" w:hAnsi="Garamond"/>
          <w:b/>
          <w:bCs/>
          <w:sz w:val="22"/>
          <w:szCs w:val="22"/>
        </w:rPr>
        <w:t xml:space="preserve"> impegni</w:t>
      </w:r>
      <w:r w:rsidR="008010B8" w:rsidRPr="00DD1BB1">
        <w:rPr>
          <w:rFonts w:ascii="Garamond" w:hAnsi="Garamond"/>
          <w:b/>
          <w:bCs/>
          <w:sz w:val="22"/>
          <w:szCs w:val="22"/>
        </w:rPr>
        <w:t xml:space="preserve"> in materia di tutela del lavoro e parità di genere e generazionale</w:t>
      </w:r>
      <w:r w:rsidR="006A5960" w:rsidRPr="00DD1BB1">
        <w:rPr>
          <w:rStyle w:val="Rimandonotaapidipagina"/>
          <w:rFonts w:ascii="Garamond" w:hAnsi="Garamond"/>
          <w:b/>
          <w:bCs/>
          <w:sz w:val="22"/>
          <w:szCs w:val="22"/>
        </w:rPr>
        <w:footnoteReference w:id="8"/>
      </w:r>
    </w:p>
    <w:p w14:paraId="39E9C80B" w14:textId="687F7AE9"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b/>
          <w:bCs/>
          <w:i/>
          <w:iCs/>
          <w:color w:val="FF0000"/>
          <w:sz w:val="22"/>
          <w:szCs w:val="22"/>
        </w:rPr>
        <w:t xml:space="preserve"> </w:t>
      </w:r>
      <w:r w:rsidRPr="00DD1BB1">
        <w:rPr>
          <w:rFonts w:ascii="Garamond" w:hAnsi="Garamond"/>
          <w:sz w:val="22"/>
          <w:szCs w:val="22"/>
        </w:rPr>
        <w:t>di impegnarsi a:</w:t>
      </w:r>
    </w:p>
    <w:p w14:paraId="58AC24E9" w14:textId="2C742D1A" w:rsidR="00345A96" w:rsidRPr="00DD1BB1" w:rsidRDefault="00164C0B"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color w:val="4472C4" w:themeColor="accent1"/>
          <w:sz w:val="22"/>
          <w:szCs w:val="22"/>
        </w:rPr>
        <w:t xml:space="preserve"> </w:t>
      </w:r>
      <w:r w:rsidR="00345A96" w:rsidRPr="00DD1BB1">
        <w:rPr>
          <w:rFonts w:ascii="Garamond" w:hAnsi="Garamond"/>
          <w:sz w:val="22"/>
          <w:szCs w:val="22"/>
        </w:rPr>
        <w:t xml:space="preserve">applicare al proprio personale il CCNL indicato al </w:t>
      </w:r>
      <w:r w:rsidR="00AD1A88" w:rsidRPr="00DD1BB1">
        <w:rPr>
          <w:rFonts w:ascii="Garamond" w:hAnsi="Garamond"/>
          <w:sz w:val="22"/>
          <w:szCs w:val="22"/>
        </w:rPr>
        <w:t>paragrafo</w:t>
      </w:r>
      <w:r w:rsidR="00345A96" w:rsidRPr="00DD1BB1">
        <w:rPr>
          <w:rFonts w:ascii="Garamond" w:hAnsi="Garamond"/>
          <w:sz w:val="22"/>
          <w:szCs w:val="22"/>
        </w:rPr>
        <w:t xml:space="preserve"> </w:t>
      </w:r>
      <w:r w:rsidR="00F675BD" w:rsidRPr="00E46522">
        <w:rPr>
          <w:rFonts w:ascii="Garamond" w:hAnsi="Garamond"/>
          <w:i/>
          <w:iCs/>
          <w:sz w:val="22"/>
          <w:szCs w:val="22"/>
        </w:rPr>
        <w:t>“</w:t>
      </w:r>
      <w:r w:rsidR="004958CE" w:rsidRPr="00E46522">
        <w:rPr>
          <w:rFonts w:ascii="Garamond" w:hAnsi="Garamond"/>
          <w:i/>
          <w:iCs/>
          <w:sz w:val="22"/>
          <w:szCs w:val="22"/>
        </w:rPr>
        <w:t>OGGETTO DELL’APPALTO, IMPORTO E SUDDIVISIONE IN LOTTI</w:t>
      </w:r>
      <w:r w:rsidR="00F675BD" w:rsidRPr="00E46522">
        <w:rPr>
          <w:rFonts w:ascii="Garamond" w:hAnsi="Garamond"/>
          <w:i/>
          <w:iCs/>
          <w:sz w:val="22"/>
          <w:szCs w:val="22"/>
        </w:rPr>
        <w:t>”</w:t>
      </w:r>
      <w:r w:rsidR="004958CE" w:rsidRPr="00E46522">
        <w:rPr>
          <w:rFonts w:ascii="Garamond" w:hAnsi="Garamond"/>
          <w:i/>
          <w:iCs/>
          <w:sz w:val="22"/>
          <w:szCs w:val="22"/>
        </w:rPr>
        <w:t xml:space="preserve"> </w:t>
      </w:r>
      <w:r w:rsidR="00345A96" w:rsidRPr="00DD1BB1">
        <w:rPr>
          <w:rFonts w:ascii="Garamond" w:hAnsi="Garamond"/>
          <w:sz w:val="22"/>
          <w:szCs w:val="22"/>
        </w:rPr>
        <w:t>del Disciplinare di gara;</w:t>
      </w:r>
    </w:p>
    <w:p w14:paraId="5F10F375"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2858B02A" w14:textId="08F0BE7B" w:rsidR="00345A96" w:rsidRPr="00DD1BB1" w:rsidRDefault="00164C0B"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ma di impegnarsi ad applicare il CCNL indicato al </w:t>
      </w:r>
      <w:r w:rsidR="00AD1A88" w:rsidRPr="00DD1BB1">
        <w:rPr>
          <w:rFonts w:ascii="Garamond" w:hAnsi="Garamond"/>
          <w:sz w:val="22"/>
          <w:szCs w:val="22"/>
        </w:rPr>
        <w:t xml:space="preserve">paragrafo </w:t>
      </w:r>
      <w:r w:rsidR="00E46522" w:rsidRPr="00E46522">
        <w:rPr>
          <w:rFonts w:ascii="Garamond" w:hAnsi="Garamond"/>
          <w:sz w:val="22"/>
          <w:szCs w:val="22"/>
        </w:rPr>
        <w:t>“</w:t>
      </w:r>
      <w:r w:rsidR="00E46522" w:rsidRPr="00E46522">
        <w:rPr>
          <w:rFonts w:ascii="Garamond" w:hAnsi="Garamond"/>
          <w:i/>
          <w:iCs/>
          <w:sz w:val="22"/>
          <w:szCs w:val="22"/>
        </w:rPr>
        <w:t>OGGETTO DELL’APPALTO, IMPORTO E SUDDIVISIONE IN LOTTI</w:t>
      </w:r>
      <w:r w:rsidR="00E46522" w:rsidRPr="00E46522">
        <w:rPr>
          <w:rFonts w:ascii="Garamond" w:hAnsi="Garamond"/>
          <w:sz w:val="22"/>
          <w:szCs w:val="22"/>
        </w:rPr>
        <w:t>”</w:t>
      </w:r>
      <w:r w:rsidR="00E46522">
        <w:rPr>
          <w:rFonts w:ascii="Garamond" w:hAnsi="Garamond"/>
          <w:sz w:val="22"/>
          <w:szCs w:val="22"/>
        </w:rPr>
        <w:t xml:space="preserve"> </w:t>
      </w:r>
      <w:r w:rsidR="00345A96" w:rsidRPr="00DD1BB1">
        <w:rPr>
          <w:rFonts w:ascii="Garamond" w:hAnsi="Garamond"/>
          <w:sz w:val="22"/>
          <w:szCs w:val="22"/>
        </w:rPr>
        <w:t>del Disciplinare di gara nell’esecuzione delle prestazioni oggetto del contratto per tutta la sua durata;</w:t>
      </w:r>
    </w:p>
    <w:p w14:paraId="6D6AFADF"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3C271F05" w14:textId="59899EEB" w:rsidR="00345A96" w:rsidRPr="00DD1BB1" w:rsidRDefault="00164C0B"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396399365"/>
          <w14:checkbox>
            <w14:checked w14:val="0"/>
            <w14:checkedState w14:val="2612" w14:font="MS Gothic"/>
            <w14:uncheckedState w14:val="2610" w14:font="MS Gothic"/>
          </w14:checkbox>
        </w:sdtPr>
        <w:sdtEndPr/>
        <w:sdtContent>
          <w:r w:rsidR="00C65527">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che garantisce le stesse tutele economico e normative rispetto a quello indicato al </w:t>
      </w:r>
      <w:r w:rsidR="00AD1A88" w:rsidRPr="00DD1BB1">
        <w:rPr>
          <w:rFonts w:ascii="Garamond" w:hAnsi="Garamond"/>
          <w:sz w:val="22"/>
          <w:szCs w:val="22"/>
        </w:rPr>
        <w:t xml:space="preserve">paragrafo </w:t>
      </w:r>
      <w:r w:rsidR="00E46522" w:rsidRPr="00E46522">
        <w:rPr>
          <w:rFonts w:ascii="Garamond" w:hAnsi="Garamond"/>
          <w:sz w:val="22"/>
          <w:szCs w:val="22"/>
        </w:rPr>
        <w:t>“</w:t>
      </w:r>
      <w:r w:rsidR="00E46522" w:rsidRPr="00E46522">
        <w:rPr>
          <w:rFonts w:ascii="Garamond" w:hAnsi="Garamond"/>
          <w:i/>
          <w:iCs/>
          <w:sz w:val="22"/>
          <w:szCs w:val="22"/>
        </w:rPr>
        <w:t>OGGETTO DELL’APPALTO, IMPORTO E SUDDIVISIONE IN LOTTI”</w:t>
      </w:r>
      <w:r w:rsidR="00E46522" w:rsidRPr="00DD1BB1">
        <w:rPr>
          <w:rFonts w:ascii="Garamond" w:hAnsi="Garamond"/>
          <w:sz w:val="22"/>
          <w:szCs w:val="22"/>
        </w:rPr>
        <w:t xml:space="preserve"> </w:t>
      </w:r>
      <w:r w:rsidR="00345A96" w:rsidRPr="00DD1BB1">
        <w:rPr>
          <w:rFonts w:ascii="Garamond" w:hAnsi="Garamond"/>
          <w:sz w:val="22"/>
          <w:szCs w:val="22"/>
        </w:rPr>
        <w:t>del Disciplinare di gara, come evidenziato nella dichiarazione di equivalenza allegata all’offerta tecnica</w:t>
      </w:r>
      <w:r w:rsidR="008E4BE7" w:rsidRPr="00DD1BB1">
        <w:rPr>
          <w:rFonts w:ascii="Garamond" w:hAnsi="Garamond"/>
          <w:sz w:val="22"/>
          <w:szCs w:val="22"/>
        </w:rPr>
        <w:t xml:space="preserve"> (busta “B”)</w:t>
      </w:r>
      <w:r w:rsidR="00345A96" w:rsidRPr="00DD1BB1">
        <w:rPr>
          <w:rFonts w:ascii="Garamond" w:hAnsi="Garamond"/>
          <w:sz w:val="22"/>
          <w:szCs w:val="22"/>
        </w:rPr>
        <w:t>;</w:t>
      </w:r>
    </w:p>
    <w:p w14:paraId="43DDCCC5" w14:textId="60FA9D4F" w:rsidR="00345A96" w:rsidRPr="00DD1BB1" w:rsidRDefault="00345A96" w:rsidP="00345A96">
      <w:pPr>
        <w:pStyle w:val="Paragrafoelenco"/>
        <w:numPr>
          <w:ilvl w:val="0"/>
          <w:numId w:val="31"/>
        </w:numPr>
        <w:spacing w:line="360" w:lineRule="auto"/>
        <w:ind w:left="851"/>
        <w:jc w:val="both"/>
        <w:rPr>
          <w:rFonts w:ascii="Garamond" w:hAnsi="Garamond"/>
          <w:sz w:val="22"/>
          <w:szCs w:val="22"/>
        </w:rPr>
      </w:pPr>
      <w:r w:rsidRPr="00DD1BB1">
        <w:rPr>
          <w:rFonts w:ascii="Garamond" w:hAnsi="Garamond"/>
          <w:sz w:val="22"/>
          <w:szCs w:val="22"/>
        </w:rPr>
        <w:t>assicurare l’applicazione delle medesime tutele economiche e normative garantite ai propri dipendenti</w:t>
      </w:r>
      <w:r w:rsidR="00B0037C" w:rsidRPr="00DD1BB1">
        <w:rPr>
          <w:rFonts w:ascii="Garamond" w:hAnsi="Garamond"/>
          <w:sz w:val="22"/>
          <w:szCs w:val="22"/>
        </w:rPr>
        <w:t>,</w:t>
      </w:r>
      <w:r w:rsidRPr="00DD1BB1">
        <w:rPr>
          <w:rFonts w:ascii="Garamond" w:hAnsi="Garamond"/>
          <w:sz w:val="22"/>
          <w:szCs w:val="22"/>
        </w:rPr>
        <w:t xml:space="preserve"> ai lavoratori delle imprese che operano in subappalto;</w:t>
      </w:r>
    </w:p>
    <w:p w14:paraId="01F723F7" w14:textId="5D068EE8" w:rsidR="00345A96" w:rsidRPr="00DD1BB1" w:rsidRDefault="00345A96">
      <w:pPr>
        <w:pStyle w:val="Paragrafoelenco"/>
        <w:numPr>
          <w:ilvl w:val="0"/>
          <w:numId w:val="25"/>
        </w:numPr>
        <w:spacing w:after="240" w:line="360" w:lineRule="auto"/>
        <w:ind w:left="426" w:hanging="284"/>
        <w:jc w:val="both"/>
        <w:rPr>
          <w:rFonts w:ascii="Garamond" w:hAnsi="Garamond"/>
          <w:sz w:val="22"/>
          <w:szCs w:val="22"/>
        </w:rPr>
      </w:pPr>
      <w:r w:rsidRPr="00DD1BB1">
        <w:rPr>
          <w:rFonts w:ascii="Garamond" w:hAnsi="Garamond"/>
          <w:sz w:val="22"/>
          <w:szCs w:val="22"/>
        </w:rPr>
        <w:t xml:space="preserve">di rispettare le misure individuate al </w:t>
      </w:r>
      <w:r w:rsidR="00647C1F" w:rsidRPr="00DD1BB1">
        <w:rPr>
          <w:rFonts w:ascii="Garamond" w:hAnsi="Garamond"/>
          <w:sz w:val="22"/>
          <w:szCs w:val="22"/>
        </w:rPr>
        <w:t xml:space="preserve">paragrafo </w:t>
      </w:r>
      <w:r w:rsidR="0074060E" w:rsidRPr="0074060E">
        <w:rPr>
          <w:rFonts w:ascii="Garamond" w:hAnsi="Garamond"/>
          <w:i/>
          <w:iCs/>
          <w:sz w:val="22"/>
          <w:szCs w:val="22"/>
        </w:rPr>
        <w:t>“REQUISITI DI PARTECIPAZIONE E/O CONDIZIONI DI ESECUZIONE”</w:t>
      </w:r>
      <w:r w:rsidR="00647C1F" w:rsidRPr="00DD1BB1">
        <w:rPr>
          <w:rFonts w:ascii="Garamond" w:hAnsi="Garamond"/>
          <w:sz w:val="22"/>
          <w:szCs w:val="22"/>
        </w:rPr>
        <w:t xml:space="preserve"> </w:t>
      </w:r>
      <w:r w:rsidRPr="00DD1BB1">
        <w:rPr>
          <w:rFonts w:ascii="Garamond" w:hAnsi="Garamond"/>
          <w:sz w:val="22"/>
          <w:szCs w:val="22"/>
        </w:rPr>
        <w:t xml:space="preserve">del Disciplinare di gara al fine di garantire le pari </w:t>
      </w:r>
      <w:r w:rsidRPr="00DD1BB1">
        <w:rPr>
          <w:rFonts w:ascii="Garamond" w:hAnsi="Garamond"/>
          <w:sz w:val="22"/>
          <w:szCs w:val="22"/>
        </w:rPr>
        <w:lastRenderedPageBreak/>
        <w:t xml:space="preserve">opportunità generazionali, di genere e di inclusione lavorativa per le persone con disabilità o svantaggiate; </w:t>
      </w:r>
    </w:p>
    <w:p w14:paraId="0B10E788"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673032E3" w:rsidR="004C5499"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I</w:t>
      </w:r>
      <w:r w:rsidR="00B51C75" w:rsidRPr="00DD1BB1">
        <w:rPr>
          <w:rFonts w:ascii="Garamond" w:hAnsi="Garamond"/>
          <w:b/>
          <w:bCs/>
          <w:sz w:val="22"/>
          <w:szCs w:val="22"/>
        </w:rPr>
        <w:t xml:space="preserve">. </w:t>
      </w:r>
      <w:r w:rsidR="00E86045" w:rsidRPr="00DD1BB1">
        <w:rPr>
          <w:rFonts w:ascii="Garamond" w:hAnsi="Garamond"/>
          <w:b/>
          <w:bCs/>
          <w:sz w:val="22"/>
          <w:szCs w:val="22"/>
        </w:rPr>
        <w:t>Assunzione di ulteriori impegni</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4C35D1B7" w14:textId="3E6BEF42" w:rsidR="0035691F" w:rsidRPr="0035691F" w:rsidRDefault="00C65527" w:rsidP="0035691F">
      <w:pPr>
        <w:pStyle w:val="Paragrafoelenco"/>
        <w:numPr>
          <w:ilvl w:val="0"/>
          <w:numId w:val="30"/>
        </w:numPr>
        <w:spacing w:line="360" w:lineRule="auto"/>
        <w:jc w:val="both"/>
        <w:rPr>
          <w:rFonts w:ascii="Garamond" w:hAnsi="Garamond"/>
          <w:i/>
          <w:iCs/>
          <w:sz w:val="22"/>
          <w:szCs w:val="22"/>
          <w:lang w:val="x-none"/>
        </w:rPr>
      </w:pPr>
      <w:r>
        <w:rPr>
          <w:rFonts w:ascii="Garamond" w:hAnsi="Garamond"/>
          <w:i/>
          <w:iCs/>
          <w:color w:val="4472C4" w:themeColor="accent1"/>
          <w:sz w:val="22"/>
          <w:szCs w:val="22"/>
        </w:rPr>
        <w:t>[</w:t>
      </w:r>
      <w:r w:rsidR="00A470D2" w:rsidRPr="00C65527">
        <w:rPr>
          <w:rFonts w:ascii="Garamond" w:hAnsi="Garamond"/>
          <w:i/>
          <w:iCs/>
          <w:color w:val="4472C4" w:themeColor="accent1"/>
          <w:sz w:val="22"/>
          <w:szCs w:val="22"/>
        </w:rPr>
        <w:t xml:space="preserve">barrare la casella in caso di partecipazione </w:t>
      </w:r>
      <w:r w:rsidRPr="00C65527">
        <w:rPr>
          <w:rFonts w:ascii="Garamond" w:hAnsi="Garamond"/>
          <w:i/>
          <w:iCs/>
          <w:color w:val="4472C4" w:themeColor="accent1"/>
          <w:sz w:val="22"/>
          <w:szCs w:val="22"/>
        </w:rPr>
        <w:t>ai lotti A.1 – A.2</w:t>
      </w:r>
      <w:r>
        <w:rPr>
          <w:rFonts w:ascii="Garamond" w:hAnsi="Garamond"/>
          <w:i/>
          <w:iCs/>
          <w:color w:val="4472C4" w:themeColor="accent1"/>
          <w:sz w:val="22"/>
          <w:szCs w:val="22"/>
        </w:rPr>
        <w:t>]</w:t>
      </w:r>
      <w:r>
        <w:rPr>
          <w:rFonts w:ascii="Garamond" w:hAnsi="Garamond"/>
          <w:i/>
          <w:iCs/>
          <w:color w:val="FF0000"/>
          <w:sz w:val="22"/>
          <w:szCs w:val="22"/>
        </w:rPr>
        <w:t xml:space="preserve">  </w:t>
      </w:r>
      <w:sdt>
        <w:sdtPr>
          <w:rPr>
            <w:rFonts w:ascii="Garamond" w:hAnsi="Garamond"/>
            <w:b/>
            <w:bCs/>
            <w:color w:val="4472C4" w:themeColor="accent1"/>
            <w:sz w:val="22"/>
            <w:szCs w:val="22"/>
          </w:rPr>
          <w:id w:val="-1201319566"/>
          <w14:checkbox>
            <w14:checked w14:val="0"/>
            <w14:checkedState w14:val="2612" w14:font="MS Gothic"/>
            <w14:uncheckedState w14:val="2610" w14:font="MS Gothic"/>
          </w14:checkbox>
        </w:sdtPr>
        <w:sdtEndPr/>
        <w:sdtContent>
          <w:r>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004F3B4A" w:rsidRPr="00DD1BB1">
        <w:rPr>
          <w:rFonts w:ascii="Garamond" w:hAnsi="Garamond"/>
          <w:sz w:val="22"/>
          <w:szCs w:val="22"/>
        </w:rPr>
        <w:t>a porre in essere, in caso di aggiudicazione</w:t>
      </w:r>
      <w:r w:rsidR="009D231C">
        <w:rPr>
          <w:rFonts w:ascii="Garamond" w:hAnsi="Garamond"/>
          <w:sz w:val="22"/>
          <w:szCs w:val="22"/>
        </w:rPr>
        <w:t xml:space="preserve"> dei lotti A.1 e/o A.2</w:t>
      </w:r>
      <w:r w:rsidR="004F3B4A" w:rsidRPr="00DD1BB1">
        <w:rPr>
          <w:rFonts w:ascii="Garamond" w:hAnsi="Garamond"/>
          <w:sz w:val="22"/>
          <w:szCs w:val="22"/>
        </w:rPr>
        <w:t>, tutte le operazioni</w:t>
      </w:r>
      <w:r w:rsidR="004F3B4A" w:rsidRPr="00DD1BB1">
        <w:rPr>
          <w:rFonts w:ascii="Garamond" w:hAnsi="Garamond"/>
          <w:sz w:val="22"/>
          <w:szCs w:val="22"/>
          <w:lang w:val="x-none"/>
        </w:rPr>
        <w:t xml:space="preserve"> e le procedure necessarie per il rispetto dei criteri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ambientali, minimi e premianti, individuati dalla </w:t>
      </w:r>
      <w:r w:rsidR="000B402A" w:rsidRPr="00DD1BB1">
        <w:rPr>
          <w:rFonts w:ascii="Garamond" w:hAnsi="Garamond"/>
          <w:sz w:val="22"/>
          <w:szCs w:val="22"/>
        </w:rPr>
        <w:t>S</w:t>
      </w:r>
      <w:r w:rsidR="004F3B4A" w:rsidRPr="00DD1BB1">
        <w:rPr>
          <w:rFonts w:ascii="Garamond" w:hAnsi="Garamond"/>
          <w:sz w:val="22"/>
          <w:szCs w:val="22"/>
          <w:lang w:val="x-none"/>
        </w:rPr>
        <w:t xml:space="preserve">tazione </w:t>
      </w:r>
      <w:r w:rsidR="009D231C">
        <w:rPr>
          <w:rFonts w:ascii="Garamond" w:hAnsi="Garamond"/>
          <w:sz w:val="22"/>
          <w:szCs w:val="22"/>
          <w:lang w:val="x-none"/>
        </w:rPr>
        <w:t>A</w:t>
      </w:r>
      <w:r w:rsidR="004F3B4A" w:rsidRPr="00DD1BB1">
        <w:rPr>
          <w:rFonts w:ascii="Garamond" w:hAnsi="Garamond"/>
          <w:sz w:val="22"/>
          <w:szCs w:val="22"/>
          <w:lang w:val="x-none"/>
        </w:rPr>
        <w:t>ppaltante e contenuti negli elaborati progettuali, in</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ottemperanza a quanto previsto nei decreti sui Criteri Ambientali Minimi </w:t>
      </w:r>
      <w:r w:rsidR="0035691F" w:rsidRPr="0035691F">
        <w:rPr>
          <w:rFonts w:ascii="Garamond" w:hAnsi="Garamond"/>
          <w:i/>
          <w:iCs/>
          <w:sz w:val="22"/>
          <w:szCs w:val="22"/>
          <w:lang w:val="x-none"/>
        </w:rPr>
        <w:t>Affidamento servizi energetici per gli edifici, servizio di illuminazione e forza motrice, servizio di riscaldamento/raffrescamento (approvato con DM 7 marzo 2012, in G.U. n.74 del 28 marzo 2012) Affidamento servizi energetici per gli edifici, servizio di illuminazione e forza motrice, servizio di riscaldamento/raffrescamento (approvato con DM 7 marzo 2012, in G.U. n.74 del 28 mar-zo 2012) - Servizio Di Riscaldamento/Raffrescamento Negli Edifici - Caso B – con riferimento ai paragrafi 5.4.5.7, 5.4.5.8.;</w:t>
      </w:r>
    </w:p>
    <w:p w14:paraId="36D05F4A" w14:textId="669814E3" w:rsidR="004F3B4A" w:rsidRPr="0035691F" w:rsidRDefault="0035691F" w:rsidP="0035691F">
      <w:pPr>
        <w:pStyle w:val="Paragrafoelenco"/>
        <w:numPr>
          <w:ilvl w:val="0"/>
          <w:numId w:val="30"/>
        </w:numPr>
        <w:spacing w:line="360" w:lineRule="auto"/>
        <w:jc w:val="both"/>
        <w:rPr>
          <w:rFonts w:ascii="Garamond" w:hAnsi="Garamond"/>
          <w:i/>
          <w:iCs/>
          <w:sz w:val="22"/>
          <w:szCs w:val="22"/>
          <w:lang w:val="x-none"/>
        </w:rPr>
      </w:pPr>
      <w:r w:rsidRPr="0035691F">
        <w:rPr>
          <w:rFonts w:ascii="Garamond" w:hAnsi="Garamond"/>
          <w:i/>
          <w:iCs/>
          <w:sz w:val="22"/>
          <w:szCs w:val="22"/>
          <w:lang w:val="x-none"/>
        </w:rPr>
        <w:t>Acquisizione di sorgenti luminose per illuminazione pubblica, l’acquisizione di apparecchi per illuminazione pubblica, l’affidamento del servizio di progettazione di impianti per illuminazione pubblica (approvato con DM 27 settembre 2017, in G.U. n 244 del 18 ottobre 2017) - con riferimento ai paragrafi 4.1.3 -  4.1.5 – 4.2.3 – 45.2.5</w:t>
      </w:r>
      <w:r w:rsidR="000B402A" w:rsidRPr="0035691F">
        <w:rPr>
          <w:rFonts w:ascii="Garamond" w:hAnsi="Garamond"/>
          <w:i/>
          <w:iCs/>
          <w:sz w:val="22"/>
          <w:szCs w:val="22"/>
          <w:lang w:val="x-none"/>
        </w:rPr>
        <w:t>;</w:t>
      </w:r>
      <w:r w:rsidR="00647C1F" w:rsidRPr="0035691F">
        <w:rPr>
          <w:rFonts w:ascii="Garamond" w:hAnsi="Garamond"/>
          <w:i/>
          <w:iCs/>
          <w:sz w:val="22"/>
          <w:szCs w:val="22"/>
          <w:lang w:val="x-none"/>
        </w:rPr>
        <w:t xml:space="preserve"> </w:t>
      </w:r>
    </w:p>
    <w:p w14:paraId="557C5321" w14:textId="6798A7D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9B384E" w:rsidRPr="00DD1BB1">
        <w:rPr>
          <w:rFonts w:ascii="Garamond" w:hAnsi="Garamond"/>
          <w:sz w:val="22"/>
          <w:szCs w:val="22"/>
          <w:lang w:val="x-none"/>
        </w:rPr>
        <w:t>Piattaforma</w:t>
      </w:r>
      <w:r w:rsidRPr="00DD1BB1">
        <w:rPr>
          <w:rFonts w:ascii="Garamond" w:hAnsi="Garamond"/>
          <w:sz w:val="22"/>
          <w:szCs w:val="22"/>
          <w:lang w:val="x-none"/>
        </w:rPr>
        <w:t>;</w:t>
      </w:r>
    </w:p>
    <w:p w14:paraId="77D357AE" w14:textId="0029F6A2"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 impegnarsi ad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2428F452" w:rsidR="00D32953"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L</w:t>
      </w:r>
      <w:r w:rsidR="00B51C75" w:rsidRPr="00DD1BB1">
        <w:rPr>
          <w:rFonts w:ascii="Garamond" w:hAnsi="Garamond"/>
          <w:b/>
          <w:bCs/>
          <w:sz w:val="22"/>
          <w:szCs w:val="22"/>
        </w:rPr>
        <w:t xml:space="preserve">. </w:t>
      </w:r>
      <w:r w:rsidR="00D32953" w:rsidRPr="00DD1BB1">
        <w:rPr>
          <w:rFonts w:ascii="Garamond" w:hAnsi="Garamond"/>
          <w:b/>
          <w:bCs/>
          <w:sz w:val="22"/>
          <w:szCs w:val="22"/>
        </w:rPr>
        <w:t>Autorizzazioni e ulteriori dichiarazioni ai fini dell’accesso, delle comunicazioni e del trattamento dati</w:t>
      </w:r>
    </w:p>
    <w:p w14:paraId="1997D13E" w14:textId="1BFDBF6E" w:rsidR="00E07E6C" w:rsidRPr="00DD1BB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aver preso visione e di accettare il trattamento dei dati personali di cui al </w:t>
      </w:r>
      <w:r w:rsidR="00647C1F" w:rsidRPr="00DD1BB1">
        <w:rPr>
          <w:rFonts w:ascii="Garamond" w:hAnsi="Garamond"/>
          <w:sz w:val="22"/>
          <w:szCs w:val="22"/>
        </w:rPr>
        <w:t xml:space="preserve">paragrafo </w:t>
      </w:r>
      <w:r w:rsidR="0087597C" w:rsidRPr="00D903D5">
        <w:rPr>
          <w:rFonts w:ascii="Garamond" w:hAnsi="Garamond"/>
          <w:i/>
          <w:iCs/>
          <w:color w:val="FF0000"/>
          <w:sz w:val="22"/>
          <w:szCs w:val="22"/>
        </w:rPr>
        <w:t>“</w:t>
      </w:r>
      <w:r w:rsidR="00CC14F3" w:rsidRPr="00CC14F3">
        <w:rPr>
          <w:rFonts w:ascii="Garamond" w:hAnsi="Garamond"/>
          <w:i/>
          <w:iCs/>
          <w:sz w:val="22"/>
          <w:szCs w:val="22"/>
        </w:rPr>
        <w:t>TRATTAMENTO DEI DATI PERSONALI</w:t>
      </w:r>
      <w:r w:rsidR="0087597C" w:rsidRPr="00CC14F3">
        <w:rPr>
          <w:rFonts w:ascii="Garamond" w:hAnsi="Garamond"/>
          <w:i/>
          <w:iCs/>
          <w:sz w:val="22"/>
          <w:szCs w:val="22"/>
        </w:rPr>
        <w:t>”</w:t>
      </w:r>
      <w:r w:rsidR="00CC14F3">
        <w:rPr>
          <w:rFonts w:ascii="Garamond" w:hAnsi="Garamond"/>
          <w:i/>
          <w:iCs/>
          <w:color w:val="FF0000"/>
          <w:sz w:val="22"/>
          <w:szCs w:val="22"/>
        </w:rPr>
        <w:t xml:space="preserve"> </w:t>
      </w:r>
      <w:r w:rsidRPr="00DD1BB1">
        <w:rPr>
          <w:rFonts w:ascii="Garamond" w:hAnsi="Garamond"/>
          <w:sz w:val="22"/>
          <w:szCs w:val="22"/>
        </w:rPr>
        <w:t>del Disciplinare di gara</w:t>
      </w:r>
      <w:r w:rsidR="00743F07" w:rsidRPr="00DD1BB1">
        <w:rPr>
          <w:rFonts w:ascii="Garamond" w:hAnsi="Garamond"/>
          <w:sz w:val="22"/>
          <w:szCs w:val="22"/>
        </w:rPr>
        <w:t xml:space="preserve"> e alla relativa informativa</w:t>
      </w:r>
      <w:r w:rsidR="00C21045" w:rsidRPr="00DD1BB1">
        <w:rPr>
          <w:rFonts w:ascii="Garamond" w:hAnsi="Garamond"/>
          <w:sz w:val="22"/>
          <w:szCs w:val="22"/>
        </w:rPr>
        <w:t>, prestando il consenso al relativo trattamento</w:t>
      </w:r>
      <w:r w:rsidR="00E07E6C" w:rsidRPr="00DD1BB1">
        <w:rPr>
          <w:rFonts w:ascii="Garamond" w:hAnsi="Garamond"/>
          <w:sz w:val="22"/>
          <w:szCs w:val="22"/>
        </w:rPr>
        <w:t>;</w:t>
      </w:r>
    </w:p>
    <w:p w14:paraId="43001039" w14:textId="1B3EDDFE" w:rsidR="006736F7" w:rsidRPr="00DD1BB1" w:rsidRDefault="006736F7">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essere consapevole che, nei casi di cui all’articolo 36, commi 1 e 2, del Codice, l’offerta presentata sarà resa disponibile mediante accesso diretto alla Piattaforma;</w:t>
      </w:r>
    </w:p>
    <w:p w14:paraId="7754BFD1" w14:textId="4F5C8314" w:rsidR="00467A24" w:rsidRPr="00DD1BB1" w:rsidRDefault="00710AC9">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autorizzare la Stazione Appaltante </w:t>
      </w:r>
      <w:r w:rsidR="00467A24" w:rsidRPr="00DD1BB1">
        <w:rPr>
          <w:rFonts w:ascii="Garamond" w:hAnsi="Garamond"/>
          <w:sz w:val="22"/>
          <w:szCs w:val="22"/>
        </w:rPr>
        <w:t>ad assicurare l’accesso alla documentazione presentata per la partecipazione alla gara, su richiesta di altri concorrenti</w:t>
      </w:r>
      <w:r w:rsidRPr="00DD1BB1">
        <w:rPr>
          <w:rFonts w:ascii="Garamond" w:hAnsi="Garamond"/>
          <w:sz w:val="22"/>
          <w:szCs w:val="22"/>
        </w:rPr>
        <w:t>;</w:t>
      </w:r>
    </w:p>
    <w:p w14:paraId="4222F382" w14:textId="5A8997F3" w:rsidR="004F3B4A" w:rsidRPr="00DD1BB1" w:rsidRDefault="00B70BE4" w:rsidP="00843EBD">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lastRenderedPageBreak/>
        <w:t>di autorizzare</w:t>
      </w:r>
      <w:r w:rsidR="004F3B4A" w:rsidRPr="00DD1BB1">
        <w:rPr>
          <w:rFonts w:ascii="Garamond" w:hAnsi="Garamond"/>
          <w:sz w:val="22"/>
          <w:szCs w:val="22"/>
          <w:lang w:val="x-none"/>
        </w:rPr>
        <w:t xml:space="preserve"> la Stazione Appaltante a trasmettere ogni comunicazione</w:t>
      </w:r>
      <w:r w:rsidR="00AB7319" w:rsidRPr="00DD1BB1">
        <w:rPr>
          <w:rFonts w:ascii="Garamond" w:hAnsi="Garamond"/>
          <w:sz w:val="22"/>
          <w:szCs w:val="22"/>
        </w:rPr>
        <w:t>,</w:t>
      </w:r>
      <w:r w:rsidR="004F3B4A" w:rsidRPr="00DD1BB1">
        <w:rPr>
          <w:rFonts w:ascii="Garamond" w:hAnsi="Garamond"/>
          <w:sz w:val="22"/>
          <w:szCs w:val="22"/>
          <w:lang w:val="x-none"/>
        </w:rPr>
        <w:t xml:space="preserve"> ai sensi dell’art</w:t>
      </w:r>
      <w:r w:rsidR="001E631B" w:rsidRPr="00DD1BB1">
        <w:rPr>
          <w:rFonts w:ascii="Garamond" w:hAnsi="Garamond"/>
          <w:sz w:val="22"/>
          <w:szCs w:val="22"/>
        </w:rPr>
        <w:t>.</w:t>
      </w:r>
      <w:r w:rsidR="004F3B4A" w:rsidRPr="00DD1BB1">
        <w:rPr>
          <w:rFonts w:ascii="Garamond" w:hAnsi="Garamond"/>
          <w:sz w:val="22"/>
          <w:szCs w:val="22"/>
          <w:lang w:val="x-none"/>
        </w:rPr>
        <w:t xml:space="preserve"> 29 del </w:t>
      </w:r>
      <w:r w:rsidR="001E631B" w:rsidRPr="00DD1BB1">
        <w:rPr>
          <w:rFonts w:ascii="Garamond" w:hAnsi="Garamond"/>
          <w:sz w:val="22"/>
          <w:szCs w:val="22"/>
        </w:rPr>
        <w:t>Codice</w:t>
      </w:r>
      <w:r w:rsidR="00AB7319" w:rsidRPr="00DD1BB1">
        <w:rPr>
          <w:rFonts w:ascii="Garamond" w:hAnsi="Garamond"/>
          <w:sz w:val="22"/>
          <w:szCs w:val="22"/>
        </w:rPr>
        <w:t>,</w:t>
      </w:r>
      <w:r w:rsidR="004F3B4A" w:rsidRPr="00DD1BB1">
        <w:rPr>
          <w:rFonts w:ascii="Garamond" w:hAnsi="Garamond"/>
          <w:sz w:val="22"/>
          <w:szCs w:val="22"/>
          <w:lang w:val="x-none"/>
        </w:rPr>
        <w:t xml:space="preserve"> tramite le piattaforme dell’ecosistema nazionale di cui all’art</w:t>
      </w:r>
      <w:r w:rsidR="001E631B" w:rsidRPr="00DD1BB1">
        <w:rPr>
          <w:rFonts w:ascii="Garamond" w:hAnsi="Garamond"/>
          <w:sz w:val="22"/>
          <w:szCs w:val="22"/>
        </w:rPr>
        <w:t>.</w:t>
      </w:r>
      <w:r w:rsidR="004F3B4A" w:rsidRPr="00DD1BB1">
        <w:rPr>
          <w:rFonts w:ascii="Garamond" w:hAnsi="Garamond"/>
          <w:sz w:val="22"/>
          <w:szCs w:val="22"/>
          <w:lang w:val="x-none"/>
        </w:rPr>
        <w:t xml:space="preserve"> 22 del </w:t>
      </w:r>
      <w:r w:rsidR="001E631B" w:rsidRPr="00DD1BB1">
        <w:rPr>
          <w:rFonts w:ascii="Garamond" w:hAnsi="Garamond"/>
          <w:sz w:val="22"/>
          <w:szCs w:val="22"/>
        </w:rPr>
        <w:t xml:space="preserve">Codice </w:t>
      </w:r>
      <w:r w:rsidR="004F3B4A" w:rsidRPr="00DD1BB1">
        <w:rPr>
          <w:rFonts w:ascii="Garamond" w:hAnsi="Garamond"/>
          <w:sz w:val="22"/>
          <w:szCs w:val="22"/>
          <w:lang w:val="x-none"/>
        </w:rPr>
        <w:t>e, per quanto</w:t>
      </w:r>
      <w:r w:rsidR="00F80E35" w:rsidRPr="00DD1BB1">
        <w:rPr>
          <w:rFonts w:ascii="Garamond" w:hAnsi="Garamond"/>
          <w:sz w:val="22"/>
          <w:szCs w:val="22"/>
        </w:rPr>
        <w:t xml:space="preserve"> </w:t>
      </w:r>
      <w:r w:rsidR="004F3B4A" w:rsidRPr="00DD1BB1">
        <w:rPr>
          <w:rFonts w:ascii="Garamond" w:hAnsi="Garamond"/>
          <w:sz w:val="22"/>
          <w:szCs w:val="22"/>
          <w:lang w:val="x-none"/>
        </w:rPr>
        <w:t>non previsto dalle predette piattaforme, mediante l’utilizzo del domicilio digitale</w:t>
      </w:r>
      <w:r w:rsidRPr="00DD1BB1">
        <w:rPr>
          <w:rFonts w:ascii="Garamond" w:hAnsi="Garamond"/>
          <w:sz w:val="22"/>
          <w:szCs w:val="22"/>
        </w:rPr>
        <w:t>;</w:t>
      </w:r>
    </w:p>
    <w:p w14:paraId="7D9D489B" w14:textId="58FF2F8E" w:rsidR="004856BB" w:rsidRPr="00DD1BB1" w:rsidRDefault="00164C0B"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r w:rsidR="004F3B4A" w:rsidRPr="00DD1BB1">
        <w:rPr>
          <w:rFonts w:ascii="Garamond" w:hAnsi="Garamond"/>
          <w:sz w:val="22"/>
          <w:szCs w:val="22"/>
          <w:lang w:val="x-none"/>
        </w:rPr>
        <w:t>gs.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24FFDB7A" w:rsidR="004F3B4A" w:rsidRPr="00DD1BB1" w:rsidRDefault="00164C0B"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tramite Piattaforma</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CC14F3" w:rsidRPr="00CC14F3">
        <w:rPr>
          <w:rFonts w:ascii="Garamond" w:hAnsi="Garamond"/>
          <w:i/>
          <w:iCs/>
          <w:sz w:val="22"/>
          <w:szCs w:val="22"/>
        </w:rPr>
        <w:t xml:space="preserve">“COMUNICAZIONI” </w:t>
      </w:r>
      <w:r w:rsidR="004F3B4A" w:rsidRPr="00DD1BB1">
        <w:rPr>
          <w:rFonts w:ascii="Garamond" w:hAnsi="Garamond"/>
          <w:sz w:val="22"/>
          <w:szCs w:val="22"/>
          <w:lang w:val="x-none"/>
        </w:rPr>
        <w:t>del Disciplinare</w:t>
      </w:r>
      <w:r w:rsidR="00300312"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predetti indici</w:t>
      </w:r>
    </w:p>
    <w:p w14:paraId="42E0ADAA" w14:textId="608417FD" w:rsidR="005A3A23" w:rsidRPr="00DD1BB1" w:rsidRDefault="00164C0B"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r w:rsidR="004F3B4A" w:rsidRPr="00DD1BB1">
        <w:rPr>
          <w:rFonts w:ascii="Garamond" w:hAnsi="Garamond"/>
          <w:sz w:val="22"/>
          <w:szCs w:val="22"/>
          <w:lang w:val="x-none"/>
        </w:rPr>
        <w:t>gs.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CC14F3" w:rsidRPr="00CC14F3">
        <w:rPr>
          <w:rFonts w:ascii="Garamond" w:hAnsi="Garamond"/>
          <w:i/>
          <w:iCs/>
          <w:sz w:val="22"/>
          <w:szCs w:val="22"/>
        </w:rPr>
        <w:t xml:space="preserve">“COMUNICAZIONI” </w:t>
      </w:r>
      <w:r w:rsidR="004F3B4A" w:rsidRPr="00DD1BB1">
        <w:rPr>
          <w:rFonts w:ascii="Garamond" w:hAnsi="Garamond"/>
          <w:sz w:val="22"/>
          <w:szCs w:val="22"/>
          <w:lang w:val="x-none"/>
        </w:rPr>
        <w:t>del Disciplinare</w:t>
      </w:r>
      <w:r w:rsidR="008B5476"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C651F" w14:textId="77777777" w:rsidR="007F0ED9" w:rsidRDefault="007F0ED9">
      <w:r>
        <w:separator/>
      </w:r>
    </w:p>
  </w:endnote>
  <w:endnote w:type="continuationSeparator" w:id="0">
    <w:p w14:paraId="4900EE0B" w14:textId="77777777" w:rsidR="007F0ED9" w:rsidRDefault="007F0ED9">
      <w:r>
        <w:continuationSeparator/>
      </w:r>
    </w:p>
  </w:endnote>
  <w:endnote w:type="continuationNotice" w:id="1">
    <w:p w14:paraId="2B990EF3" w14:textId="77777777" w:rsidR="007F0ED9" w:rsidRDefault="007F0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034EA" w14:textId="77777777" w:rsidR="007F0ED9" w:rsidRDefault="007F0ED9">
      <w:r>
        <w:separator/>
      </w:r>
    </w:p>
  </w:footnote>
  <w:footnote w:type="continuationSeparator" w:id="0">
    <w:p w14:paraId="46ADB647" w14:textId="77777777" w:rsidR="007F0ED9" w:rsidRDefault="007F0ED9">
      <w:r>
        <w:continuationSeparator/>
      </w:r>
    </w:p>
  </w:footnote>
  <w:footnote w:type="continuationNotice" w:id="1">
    <w:p w14:paraId="752E9C58" w14:textId="77777777" w:rsidR="007F0ED9" w:rsidRDefault="007F0ED9"/>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Nel caso di partecipazione a </w:t>
      </w:r>
      <w:r w:rsidR="00A54942">
        <w:rPr>
          <w:rFonts w:ascii="Garamond" w:hAnsi="Garamond"/>
          <w:color w:val="4472C4" w:themeColor="accent1"/>
          <w:sz w:val="16"/>
          <w:szCs w:val="16"/>
        </w:rPr>
        <w:t>più</w:t>
      </w:r>
      <w:r w:rsidR="007B07F7">
        <w:rPr>
          <w:rFonts w:ascii="Garamond" w:hAnsi="Garamond"/>
          <w:color w:val="4472C4" w:themeColor="accent1"/>
          <w:sz w:val="16"/>
          <w:szCs w:val="16"/>
        </w:rPr>
        <w:t xml:space="preserve"> </w:t>
      </w:r>
      <w:r w:rsidRPr="00593467">
        <w:rPr>
          <w:rFonts w:ascii="Garamond" w:hAnsi="Garamond"/>
          <w:color w:val="4472C4" w:themeColor="accent1"/>
          <w:sz w:val="16"/>
          <w:szCs w:val="16"/>
        </w:rPr>
        <w:t>lotti, occorre presentare tante domande quant</w:t>
      </w:r>
      <w:r w:rsidR="00A54942">
        <w:rPr>
          <w:rFonts w:ascii="Garamond" w:hAnsi="Garamond"/>
          <w:color w:val="4472C4" w:themeColor="accent1"/>
          <w:sz w:val="16"/>
          <w:szCs w:val="16"/>
        </w:rPr>
        <w:t>i sono i lotti cui si intende partecipare</w:t>
      </w:r>
      <w:r w:rsidRPr="00593467">
        <w:rPr>
          <w:rFonts w:ascii="Garamond" w:hAnsi="Garamond"/>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29DB9FBA"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204BC">
        <w:rPr>
          <w:rFonts w:ascii="Garamond" w:hAnsi="Garamond"/>
          <w:i/>
          <w:iCs/>
          <w:color w:val="FF0000"/>
          <w:sz w:val="16"/>
          <w:szCs w:val="16"/>
        </w:rPr>
        <w:t>“</w:t>
      </w:r>
      <w:r w:rsidR="0007279C">
        <w:rPr>
          <w:rFonts w:ascii="Garamond" w:hAnsi="Garamond"/>
          <w:i/>
          <w:iCs/>
          <w:color w:val="FF0000"/>
          <w:sz w:val="16"/>
          <w:szCs w:val="16"/>
        </w:rPr>
        <w:t>domanda di partecipazione ed eventuale procura”</w:t>
      </w:r>
      <w:r w:rsidR="009B3C66">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5BCBCCF5"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Pr>
          <w:rFonts w:ascii="Garamond" w:hAnsi="Garamond"/>
          <w:i/>
          <w:iCs/>
          <w:color w:val="FF0000"/>
          <w:sz w:val="16"/>
          <w:szCs w:val="16"/>
        </w:rPr>
        <w:t>“documentazione ulteriore per i soggetti associati”</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095241E9" w14:textId="58509BE4" w:rsidR="000B3BB9" w:rsidRPr="00CC405A" w:rsidRDefault="000B3BB9" w:rsidP="00CC405A">
      <w:pPr>
        <w:pStyle w:val="Testonotaapidipagina"/>
        <w:jc w:val="both"/>
        <w:rPr>
          <w:rFonts w:ascii="Garamond" w:hAnsi="Garamond"/>
          <w:sz w:val="16"/>
          <w:szCs w:val="16"/>
        </w:rPr>
      </w:pP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1"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9"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3"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9"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0"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6"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7"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8"/>
  </w:num>
  <w:num w:numId="2" w16cid:durableId="164127427">
    <w:abstractNumId w:val="34"/>
  </w:num>
  <w:num w:numId="3" w16cid:durableId="5142729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8"/>
  </w:num>
  <w:num w:numId="5" w16cid:durableId="2031642335">
    <w:abstractNumId w:val="36"/>
  </w:num>
  <w:num w:numId="6" w16cid:durableId="314653607">
    <w:abstractNumId w:val="22"/>
  </w:num>
  <w:num w:numId="7" w16cid:durableId="795607796">
    <w:abstractNumId w:val="14"/>
  </w:num>
  <w:num w:numId="8" w16cid:durableId="1791821714">
    <w:abstractNumId w:val="28"/>
  </w:num>
  <w:num w:numId="9" w16cid:durableId="208152245">
    <w:abstractNumId w:val="35"/>
  </w:num>
  <w:num w:numId="10" w16cid:durableId="940450257">
    <w:abstractNumId w:val="5"/>
  </w:num>
  <w:num w:numId="11" w16cid:durableId="662666045">
    <w:abstractNumId w:val="38"/>
  </w:num>
  <w:num w:numId="12" w16cid:durableId="950282804">
    <w:abstractNumId w:val="29"/>
  </w:num>
  <w:num w:numId="13" w16cid:durableId="2115319005">
    <w:abstractNumId w:val="2"/>
  </w:num>
  <w:num w:numId="14" w16cid:durableId="1375231066">
    <w:abstractNumId w:val="30"/>
  </w:num>
  <w:num w:numId="15" w16cid:durableId="1015958755">
    <w:abstractNumId w:val="9"/>
  </w:num>
  <w:num w:numId="16" w16cid:durableId="348945552">
    <w:abstractNumId w:val="20"/>
  </w:num>
  <w:num w:numId="17" w16cid:durableId="773742846">
    <w:abstractNumId w:val="6"/>
  </w:num>
  <w:num w:numId="18" w16cid:durableId="1149518398">
    <w:abstractNumId w:val="33"/>
  </w:num>
  <w:num w:numId="19" w16cid:durableId="1435975121">
    <w:abstractNumId w:val="15"/>
  </w:num>
  <w:num w:numId="20" w16cid:durableId="1688562554">
    <w:abstractNumId w:val="11"/>
  </w:num>
  <w:num w:numId="21" w16cid:durableId="22168786">
    <w:abstractNumId w:val="32"/>
  </w:num>
  <w:num w:numId="22" w16cid:durableId="268507081">
    <w:abstractNumId w:val="19"/>
  </w:num>
  <w:num w:numId="23" w16cid:durableId="1964459370">
    <w:abstractNumId w:val="18"/>
  </w:num>
  <w:num w:numId="24" w16cid:durableId="830565838">
    <w:abstractNumId w:val="25"/>
  </w:num>
  <w:num w:numId="25" w16cid:durableId="1880119869">
    <w:abstractNumId w:val="17"/>
  </w:num>
  <w:num w:numId="26" w16cid:durableId="690883144">
    <w:abstractNumId w:val="7"/>
  </w:num>
  <w:num w:numId="27" w16cid:durableId="694428765">
    <w:abstractNumId w:val="21"/>
  </w:num>
  <w:num w:numId="28" w16cid:durableId="1430194365">
    <w:abstractNumId w:val="37"/>
  </w:num>
  <w:num w:numId="29" w16cid:durableId="1353916544">
    <w:abstractNumId w:val="31"/>
  </w:num>
  <w:num w:numId="30" w16cid:durableId="2006320840">
    <w:abstractNumId w:val="12"/>
  </w:num>
  <w:num w:numId="31" w16cid:durableId="1209758397">
    <w:abstractNumId w:val="4"/>
  </w:num>
  <w:num w:numId="32" w16cid:durableId="979112811">
    <w:abstractNumId w:val="13"/>
  </w:num>
  <w:num w:numId="33" w16cid:durableId="1777172053">
    <w:abstractNumId w:val="27"/>
  </w:num>
  <w:num w:numId="34" w16cid:durableId="185019790">
    <w:abstractNumId w:val="24"/>
  </w:num>
  <w:num w:numId="35" w16cid:durableId="1266111033">
    <w:abstractNumId w:val="10"/>
  </w:num>
  <w:num w:numId="36" w16cid:durableId="1549797428">
    <w:abstractNumId w:val="23"/>
  </w:num>
  <w:num w:numId="37" w16cid:durableId="1956521626">
    <w:abstractNumId w:val="0"/>
  </w:num>
  <w:num w:numId="38" w16cid:durableId="1026903628">
    <w:abstractNumId w:val="1"/>
  </w:num>
  <w:num w:numId="39" w16cid:durableId="1344013922">
    <w:abstractNumId w:val="3"/>
  </w:num>
  <w:num w:numId="40" w16cid:durableId="603727415">
    <w:abstractNumId w:val="26"/>
  </w:num>
  <w:num w:numId="41" w16cid:durableId="1196307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FF6"/>
    <w:rsid w:val="000029C5"/>
    <w:rsid w:val="00004653"/>
    <w:rsid w:val="000120BF"/>
    <w:rsid w:val="00012D62"/>
    <w:rsid w:val="00014BDB"/>
    <w:rsid w:val="00014D37"/>
    <w:rsid w:val="00015883"/>
    <w:rsid w:val="00015D95"/>
    <w:rsid w:val="00016010"/>
    <w:rsid w:val="000204BC"/>
    <w:rsid w:val="0002075B"/>
    <w:rsid w:val="00021286"/>
    <w:rsid w:val="00024035"/>
    <w:rsid w:val="000260CE"/>
    <w:rsid w:val="00031704"/>
    <w:rsid w:val="000323B7"/>
    <w:rsid w:val="00032C03"/>
    <w:rsid w:val="0003307B"/>
    <w:rsid w:val="000348C5"/>
    <w:rsid w:val="0003526D"/>
    <w:rsid w:val="00036384"/>
    <w:rsid w:val="00040657"/>
    <w:rsid w:val="00041A0E"/>
    <w:rsid w:val="0004228C"/>
    <w:rsid w:val="000428A6"/>
    <w:rsid w:val="000457D9"/>
    <w:rsid w:val="00051720"/>
    <w:rsid w:val="00051D63"/>
    <w:rsid w:val="00051E2C"/>
    <w:rsid w:val="00052C36"/>
    <w:rsid w:val="00052E0A"/>
    <w:rsid w:val="0005382E"/>
    <w:rsid w:val="00055EE6"/>
    <w:rsid w:val="00056C0E"/>
    <w:rsid w:val="00057258"/>
    <w:rsid w:val="000577E9"/>
    <w:rsid w:val="0006126B"/>
    <w:rsid w:val="0006176F"/>
    <w:rsid w:val="000620DA"/>
    <w:rsid w:val="00062A69"/>
    <w:rsid w:val="000635B2"/>
    <w:rsid w:val="00064DEF"/>
    <w:rsid w:val="00066D1D"/>
    <w:rsid w:val="000706BF"/>
    <w:rsid w:val="000717B7"/>
    <w:rsid w:val="0007279C"/>
    <w:rsid w:val="00073462"/>
    <w:rsid w:val="00073994"/>
    <w:rsid w:val="00075444"/>
    <w:rsid w:val="000754DB"/>
    <w:rsid w:val="00080155"/>
    <w:rsid w:val="00080AD0"/>
    <w:rsid w:val="00081D47"/>
    <w:rsid w:val="00083900"/>
    <w:rsid w:val="000866D3"/>
    <w:rsid w:val="00087817"/>
    <w:rsid w:val="00087F4A"/>
    <w:rsid w:val="0009144A"/>
    <w:rsid w:val="00093422"/>
    <w:rsid w:val="00094436"/>
    <w:rsid w:val="0009484B"/>
    <w:rsid w:val="00094F43"/>
    <w:rsid w:val="00095BAC"/>
    <w:rsid w:val="00095C26"/>
    <w:rsid w:val="00096F5B"/>
    <w:rsid w:val="000A2FF9"/>
    <w:rsid w:val="000A5A25"/>
    <w:rsid w:val="000A7692"/>
    <w:rsid w:val="000A7AED"/>
    <w:rsid w:val="000B03DA"/>
    <w:rsid w:val="000B2746"/>
    <w:rsid w:val="000B3BB9"/>
    <w:rsid w:val="000B402A"/>
    <w:rsid w:val="000B62BB"/>
    <w:rsid w:val="000B7BBF"/>
    <w:rsid w:val="000C036A"/>
    <w:rsid w:val="000C2FD5"/>
    <w:rsid w:val="000C5451"/>
    <w:rsid w:val="000C56D0"/>
    <w:rsid w:val="000C5C75"/>
    <w:rsid w:val="000D02F4"/>
    <w:rsid w:val="000D1851"/>
    <w:rsid w:val="000D2495"/>
    <w:rsid w:val="000D2686"/>
    <w:rsid w:val="000D3A6E"/>
    <w:rsid w:val="000D45D0"/>
    <w:rsid w:val="000D7A09"/>
    <w:rsid w:val="000E0444"/>
    <w:rsid w:val="000E0C95"/>
    <w:rsid w:val="000E2CCE"/>
    <w:rsid w:val="000E31BB"/>
    <w:rsid w:val="000E4467"/>
    <w:rsid w:val="000E7DD6"/>
    <w:rsid w:val="000F1B81"/>
    <w:rsid w:val="000F24AD"/>
    <w:rsid w:val="000F2670"/>
    <w:rsid w:val="000F4B58"/>
    <w:rsid w:val="000F6C77"/>
    <w:rsid w:val="00101014"/>
    <w:rsid w:val="001037CF"/>
    <w:rsid w:val="00104297"/>
    <w:rsid w:val="001042E3"/>
    <w:rsid w:val="001059B4"/>
    <w:rsid w:val="001109C2"/>
    <w:rsid w:val="00115CF1"/>
    <w:rsid w:val="001167B1"/>
    <w:rsid w:val="00124AEA"/>
    <w:rsid w:val="00126481"/>
    <w:rsid w:val="00132D96"/>
    <w:rsid w:val="00132FB1"/>
    <w:rsid w:val="0013644F"/>
    <w:rsid w:val="00137A49"/>
    <w:rsid w:val="00137D23"/>
    <w:rsid w:val="00143BF6"/>
    <w:rsid w:val="00146A37"/>
    <w:rsid w:val="00154741"/>
    <w:rsid w:val="00154D04"/>
    <w:rsid w:val="00156CD7"/>
    <w:rsid w:val="00160AB5"/>
    <w:rsid w:val="001613D1"/>
    <w:rsid w:val="001627DE"/>
    <w:rsid w:val="00162EAC"/>
    <w:rsid w:val="001630E3"/>
    <w:rsid w:val="00163750"/>
    <w:rsid w:val="00164C0B"/>
    <w:rsid w:val="0017082F"/>
    <w:rsid w:val="001722E3"/>
    <w:rsid w:val="0017625F"/>
    <w:rsid w:val="001764D2"/>
    <w:rsid w:val="00180531"/>
    <w:rsid w:val="0018367C"/>
    <w:rsid w:val="001840BB"/>
    <w:rsid w:val="001860F4"/>
    <w:rsid w:val="00191A83"/>
    <w:rsid w:val="00194216"/>
    <w:rsid w:val="00195188"/>
    <w:rsid w:val="00195946"/>
    <w:rsid w:val="00195EA0"/>
    <w:rsid w:val="001960C2"/>
    <w:rsid w:val="00197086"/>
    <w:rsid w:val="001979A4"/>
    <w:rsid w:val="00197BB0"/>
    <w:rsid w:val="001A6686"/>
    <w:rsid w:val="001B1A05"/>
    <w:rsid w:val="001B1E49"/>
    <w:rsid w:val="001B222E"/>
    <w:rsid w:val="001B49CC"/>
    <w:rsid w:val="001B5EA4"/>
    <w:rsid w:val="001B5F92"/>
    <w:rsid w:val="001B6810"/>
    <w:rsid w:val="001B74A5"/>
    <w:rsid w:val="001B75C3"/>
    <w:rsid w:val="001B7D5A"/>
    <w:rsid w:val="001B7FDC"/>
    <w:rsid w:val="001C1D0A"/>
    <w:rsid w:val="001C7656"/>
    <w:rsid w:val="001D123C"/>
    <w:rsid w:val="001D2C29"/>
    <w:rsid w:val="001D37BE"/>
    <w:rsid w:val="001D4E44"/>
    <w:rsid w:val="001D58DB"/>
    <w:rsid w:val="001D6C71"/>
    <w:rsid w:val="001D6DB3"/>
    <w:rsid w:val="001D7A5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2030D0"/>
    <w:rsid w:val="00203F2A"/>
    <w:rsid w:val="00204DE9"/>
    <w:rsid w:val="00207070"/>
    <w:rsid w:val="002131E5"/>
    <w:rsid w:val="0021333F"/>
    <w:rsid w:val="00217EE2"/>
    <w:rsid w:val="0022038E"/>
    <w:rsid w:val="002224E8"/>
    <w:rsid w:val="00224CB3"/>
    <w:rsid w:val="00226948"/>
    <w:rsid w:val="00226C82"/>
    <w:rsid w:val="00226E40"/>
    <w:rsid w:val="00227CB3"/>
    <w:rsid w:val="002300F6"/>
    <w:rsid w:val="002302CC"/>
    <w:rsid w:val="00231553"/>
    <w:rsid w:val="002326B0"/>
    <w:rsid w:val="00232DEB"/>
    <w:rsid w:val="00232E11"/>
    <w:rsid w:val="00232F5B"/>
    <w:rsid w:val="0023593D"/>
    <w:rsid w:val="00236002"/>
    <w:rsid w:val="00236DBC"/>
    <w:rsid w:val="00240C34"/>
    <w:rsid w:val="00241809"/>
    <w:rsid w:val="0024376F"/>
    <w:rsid w:val="0024539E"/>
    <w:rsid w:val="00247032"/>
    <w:rsid w:val="002474BF"/>
    <w:rsid w:val="00250168"/>
    <w:rsid w:val="00252EE0"/>
    <w:rsid w:val="002535E7"/>
    <w:rsid w:val="002538BF"/>
    <w:rsid w:val="00253E5F"/>
    <w:rsid w:val="00254D3D"/>
    <w:rsid w:val="00255E82"/>
    <w:rsid w:val="00261CE5"/>
    <w:rsid w:val="00262C2D"/>
    <w:rsid w:val="00265989"/>
    <w:rsid w:val="002677FD"/>
    <w:rsid w:val="002700A3"/>
    <w:rsid w:val="002713C0"/>
    <w:rsid w:val="00272037"/>
    <w:rsid w:val="00274A84"/>
    <w:rsid w:val="002771F6"/>
    <w:rsid w:val="0028067B"/>
    <w:rsid w:val="0028415F"/>
    <w:rsid w:val="00284483"/>
    <w:rsid w:val="002862CD"/>
    <w:rsid w:val="002872B6"/>
    <w:rsid w:val="00287DE3"/>
    <w:rsid w:val="00295A35"/>
    <w:rsid w:val="002961FD"/>
    <w:rsid w:val="00296618"/>
    <w:rsid w:val="00296F06"/>
    <w:rsid w:val="00297D67"/>
    <w:rsid w:val="002A5126"/>
    <w:rsid w:val="002B031F"/>
    <w:rsid w:val="002B265E"/>
    <w:rsid w:val="002B31BD"/>
    <w:rsid w:val="002B40B7"/>
    <w:rsid w:val="002B7FA2"/>
    <w:rsid w:val="002C0FD1"/>
    <w:rsid w:val="002C26D3"/>
    <w:rsid w:val="002C36FF"/>
    <w:rsid w:val="002C571C"/>
    <w:rsid w:val="002C61A1"/>
    <w:rsid w:val="002C7B09"/>
    <w:rsid w:val="002D2937"/>
    <w:rsid w:val="002D46F3"/>
    <w:rsid w:val="002D617A"/>
    <w:rsid w:val="002E400E"/>
    <w:rsid w:val="002E75E1"/>
    <w:rsid w:val="002F1FE8"/>
    <w:rsid w:val="002F2CC7"/>
    <w:rsid w:val="002F63F8"/>
    <w:rsid w:val="00300312"/>
    <w:rsid w:val="0030165B"/>
    <w:rsid w:val="00301DC4"/>
    <w:rsid w:val="00305A15"/>
    <w:rsid w:val="0030632D"/>
    <w:rsid w:val="003067AF"/>
    <w:rsid w:val="0031194B"/>
    <w:rsid w:val="00311C8B"/>
    <w:rsid w:val="00314790"/>
    <w:rsid w:val="00315BBF"/>
    <w:rsid w:val="00315D46"/>
    <w:rsid w:val="00316177"/>
    <w:rsid w:val="00316FB5"/>
    <w:rsid w:val="003205F5"/>
    <w:rsid w:val="0032418A"/>
    <w:rsid w:val="00325EFF"/>
    <w:rsid w:val="00330993"/>
    <w:rsid w:val="00335807"/>
    <w:rsid w:val="00336CD8"/>
    <w:rsid w:val="003409AC"/>
    <w:rsid w:val="00340D06"/>
    <w:rsid w:val="003458BE"/>
    <w:rsid w:val="00345A96"/>
    <w:rsid w:val="00346A39"/>
    <w:rsid w:val="00346D9A"/>
    <w:rsid w:val="00350FA6"/>
    <w:rsid w:val="0035230F"/>
    <w:rsid w:val="003528F8"/>
    <w:rsid w:val="00354549"/>
    <w:rsid w:val="003546D6"/>
    <w:rsid w:val="00354914"/>
    <w:rsid w:val="0035691F"/>
    <w:rsid w:val="003609B3"/>
    <w:rsid w:val="0036470D"/>
    <w:rsid w:val="00364C5B"/>
    <w:rsid w:val="00367135"/>
    <w:rsid w:val="00370164"/>
    <w:rsid w:val="00372825"/>
    <w:rsid w:val="003748C6"/>
    <w:rsid w:val="00375155"/>
    <w:rsid w:val="00377AA4"/>
    <w:rsid w:val="00381A79"/>
    <w:rsid w:val="0038370B"/>
    <w:rsid w:val="00385D37"/>
    <w:rsid w:val="00387C29"/>
    <w:rsid w:val="00387D98"/>
    <w:rsid w:val="00390E8B"/>
    <w:rsid w:val="003925B9"/>
    <w:rsid w:val="0039488B"/>
    <w:rsid w:val="003A2EF0"/>
    <w:rsid w:val="003A47F2"/>
    <w:rsid w:val="003A61AA"/>
    <w:rsid w:val="003A69F0"/>
    <w:rsid w:val="003A7A47"/>
    <w:rsid w:val="003B03EB"/>
    <w:rsid w:val="003B0F69"/>
    <w:rsid w:val="003B2597"/>
    <w:rsid w:val="003B3608"/>
    <w:rsid w:val="003B4053"/>
    <w:rsid w:val="003B5746"/>
    <w:rsid w:val="003B5A4A"/>
    <w:rsid w:val="003B5D27"/>
    <w:rsid w:val="003C00EF"/>
    <w:rsid w:val="003C1431"/>
    <w:rsid w:val="003C1DEC"/>
    <w:rsid w:val="003C4F70"/>
    <w:rsid w:val="003C6652"/>
    <w:rsid w:val="003C796D"/>
    <w:rsid w:val="003D2DB3"/>
    <w:rsid w:val="003D3850"/>
    <w:rsid w:val="003D4937"/>
    <w:rsid w:val="003D6A42"/>
    <w:rsid w:val="003D6E54"/>
    <w:rsid w:val="003E52C4"/>
    <w:rsid w:val="003E7447"/>
    <w:rsid w:val="003F0D47"/>
    <w:rsid w:val="003F1C39"/>
    <w:rsid w:val="003F6017"/>
    <w:rsid w:val="003F67E1"/>
    <w:rsid w:val="003F6813"/>
    <w:rsid w:val="003F6B4B"/>
    <w:rsid w:val="003F7ECF"/>
    <w:rsid w:val="004058E1"/>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3D55"/>
    <w:rsid w:val="00434111"/>
    <w:rsid w:val="0043706C"/>
    <w:rsid w:val="00437721"/>
    <w:rsid w:val="00443E19"/>
    <w:rsid w:val="00445A44"/>
    <w:rsid w:val="004470B8"/>
    <w:rsid w:val="004474EF"/>
    <w:rsid w:val="00447838"/>
    <w:rsid w:val="004478C6"/>
    <w:rsid w:val="004558EF"/>
    <w:rsid w:val="00455EB5"/>
    <w:rsid w:val="00460685"/>
    <w:rsid w:val="004619AD"/>
    <w:rsid w:val="0046292A"/>
    <w:rsid w:val="00462C07"/>
    <w:rsid w:val="00462F28"/>
    <w:rsid w:val="00463FA2"/>
    <w:rsid w:val="00464161"/>
    <w:rsid w:val="00465CA4"/>
    <w:rsid w:val="00467A24"/>
    <w:rsid w:val="00467FE4"/>
    <w:rsid w:val="0047111E"/>
    <w:rsid w:val="00472699"/>
    <w:rsid w:val="00473BC0"/>
    <w:rsid w:val="00474859"/>
    <w:rsid w:val="00476CB6"/>
    <w:rsid w:val="0048177D"/>
    <w:rsid w:val="00483045"/>
    <w:rsid w:val="00483199"/>
    <w:rsid w:val="00484C82"/>
    <w:rsid w:val="00484CEA"/>
    <w:rsid w:val="004856BB"/>
    <w:rsid w:val="00490591"/>
    <w:rsid w:val="004929E3"/>
    <w:rsid w:val="004958CE"/>
    <w:rsid w:val="00496E1B"/>
    <w:rsid w:val="0049779B"/>
    <w:rsid w:val="00497C1C"/>
    <w:rsid w:val="004A1FC8"/>
    <w:rsid w:val="004A2238"/>
    <w:rsid w:val="004A513C"/>
    <w:rsid w:val="004A5165"/>
    <w:rsid w:val="004A692F"/>
    <w:rsid w:val="004B441A"/>
    <w:rsid w:val="004B461D"/>
    <w:rsid w:val="004B523C"/>
    <w:rsid w:val="004B53E7"/>
    <w:rsid w:val="004B5EC8"/>
    <w:rsid w:val="004C0A33"/>
    <w:rsid w:val="004C1284"/>
    <w:rsid w:val="004C199C"/>
    <w:rsid w:val="004C4A60"/>
    <w:rsid w:val="004C4FB7"/>
    <w:rsid w:val="004C5499"/>
    <w:rsid w:val="004C5F2E"/>
    <w:rsid w:val="004C644C"/>
    <w:rsid w:val="004C7EA8"/>
    <w:rsid w:val="004D3F29"/>
    <w:rsid w:val="004D66E0"/>
    <w:rsid w:val="004D6C21"/>
    <w:rsid w:val="004E18DF"/>
    <w:rsid w:val="004E2CE3"/>
    <w:rsid w:val="004E59C1"/>
    <w:rsid w:val="004E6964"/>
    <w:rsid w:val="004F06CB"/>
    <w:rsid w:val="004F3985"/>
    <w:rsid w:val="004F3B4A"/>
    <w:rsid w:val="004F448C"/>
    <w:rsid w:val="004F6126"/>
    <w:rsid w:val="004F6C7C"/>
    <w:rsid w:val="0050335F"/>
    <w:rsid w:val="0050397E"/>
    <w:rsid w:val="005051C3"/>
    <w:rsid w:val="0051008A"/>
    <w:rsid w:val="00512774"/>
    <w:rsid w:val="00513783"/>
    <w:rsid w:val="00514DE5"/>
    <w:rsid w:val="00516920"/>
    <w:rsid w:val="005177C5"/>
    <w:rsid w:val="00520235"/>
    <w:rsid w:val="0052108C"/>
    <w:rsid w:val="0052274A"/>
    <w:rsid w:val="0052275E"/>
    <w:rsid w:val="00523C9A"/>
    <w:rsid w:val="00524EC4"/>
    <w:rsid w:val="00526499"/>
    <w:rsid w:val="00527B86"/>
    <w:rsid w:val="00530241"/>
    <w:rsid w:val="00534E13"/>
    <w:rsid w:val="00537AC4"/>
    <w:rsid w:val="005402E6"/>
    <w:rsid w:val="005412B9"/>
    <w:rsid w:val="00544364"/>
    <w:rsid w:val="00544815"/>
    <w:rsid w:val="00545BCA"/>
    <w:rsid w:val="0054604D"/>
    <w:rsid w:val="00550B77"/>
    <w:rsid w:val="0055695C"/>
    <w:rsid w:val="005636B2"/>
    <w:rsid w:val="0056373C"/>
    <w:rsid w:val="00563925"/>
    <w:rsid w:val="00564F7C"/>
    <w:rsid w:val="00565CA6"/>
    <w:rsid w:val="005664CA"/>
    <w:rsid w:val="00570541"/>
    <w:rsid w:val="00570E80"/>
    <w:rsid w:val="00571E7E"/>
    <w:rsid w:val="005752DB"/>
    <w:rsid w:val="005752E4"/>
    <w:rsid w:val="00577AC0"/>
    <w:rsid w:val="00582771"/>
    <w:rsid w:val="005831E9"/>
    <w:rsid w:val="00583A24"/>
    <w:rsid w:val="00584A6E"/>
    <w:rsid w:val="005853F1"/>
    <w:rsid w:val="00587677"/>
    <w:rsid w:val="00587CAB"/>
    <w:rsid w:val="00587FBC"/>
    <w:rsid w:val="0059214D"/>
    <w:rsid w:val="005927B7"/>
    <w:rsid w:val="00593467"/>
    <w:rsid w:val="00593881"/>
    <w:rsid w:val="00594477"/>
    <w:rsid w:val="005A16AB"/>
    <w:rsid w:val="005A1B4E"/>
    <w:rsid w:val="005A3A23"/>
    <w:rsid w:val="005A6B75"/>
    <w:rsid w:val="005B1009"/>
    <w:rsid w:val="005B1596"/>
    <w:rsid w:val="005B2183"/>
    <w:rsid w:val="005B3129"/>
    <w:rsid w:val="005B63E5"/>
    <w:rsid w:val="005C2241"/>
    <w:rsid w:val="005C3376"/>
    <w:rsid w:val="005C51FD"/>
    <w:rsid w:val="005C63D6"/>
    <w:rsid w:val="005D145C"/>
    <w:rsid w:val="005D1FE8"/>
    <w:rsid w:val="005D237F"/>
    <w:rsid w:val="005D2D8D"/>
    <w:rsid w:val="005D3271"/>
    <w:rsid w:val="005D49C9"/>
    <w:rsid w:val="005D5725"/>
    <w:rsid w:val="005E5419"/>
    <w:rsid w:val="005F1B0B"/>
    <w:rsid w:val="005F3524"/>
    <w:rsid w:val="005F5553"/>
    <w:rsid w:val="005F57A2"/>
    <w:rsid w:val="005F5882"/>
    <w:rsid w:val="005F5CEE"/>
    <w:rsid w:val="005F7618"/>
    <w:rsid w:val="005F7A32"/>
    <w:rsid w:val="00600032"/>
    <w:rsid w:val="00603CE1"/>
    <w:rsid w:val="00605188"/>
    <w:rsid w:val="006062A7"/>
    <w:rsid w:val="006100FB"/>
    <w:rsid w:val="006121B0"/>
    <w:rsid w:val="0061299E"/>
    <w:rsid w:val="00613AC3"/>
    <w:rsid w:val="006153AA"/>
    <w:rsid w:val="00616F1D"/>
    <w:rsid w:val="00617379"/>
    <w:rsid w:val="00622A13"/>
    <w:rsid w:val="006243BF"/>
    <w:rsid w:val="006272D9"/>
    <w:rsid w:val="006311A1"/>
    <w:rsid w:val="00631AC4"/>
    <w:rsid w:val="006321B3"/>
    <w:rsid w:val="0063462E"/>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1148"/>
    <w:rsid w:val="006723FB"/>
    <w:rsid w:val="00672B40"/>
    <w:rsid w:val="00673115"/>
    <w:rsid w:val="006736F7"/>
    <w:rsid w:val="0067604C"/>
    <w:rsid w:val="00677802"/>
    <w:rsid w:val="00680186"/>
    <w:rsid w:val="00681ED2"/>
    <w:rsid w:val="00686510"/>
    <w:rsid w:val="006870A4"/>
    <w:rsid w:val="0069016C"/>
    <w:rsid w:val="00691148"/>
    <w:rsid w:val="006920B2"/>
    <w:rsid w:val="00692643"/>
    <w:rsid w:val="00692DF4"/>
    <w:rsid w:val="006A1C4B"/>
    <w:rsid w:val="006A368E"/>
    <w:rsid w:val="006A3701"/>
    <w:rsid w:val="006A5960"/>
    <w:rsid w:val="006A78FF"/>
    <w:rsid w:val="006B4A92"/>
    <w:rsid w:val="006B5358"/>
    <w:rsid w:val="006B6549"/>
    <w:rsid w:val="006B796A"/>
    <w:rsid w:val="006C0E29"/>
    <w:rsid w:val="006C19BA"/>
    <w:rsid w:val="006C4732"/>
    <w:rsid w:val="006C52C9"/>
    <w:rsid w:val="006C5B78"/>
    <w:rsid w:val="006C5C93"/>
    <w:rsid w:val="006C5ED2"/>
    <w:rsid w:val="006C7B82"/>
    <w:rsid w:val="006D5557"/>
    <w:rsid w:val="006D566B"/>
    <w:rsid w:val="006E4F3E"/>
    <w:rsid w:val="006E65ED"/>
    <w:rsid w:val="006F1FB6"/>
    <w:rsid w:val="006F21D3"/>
    <w:rsid w:val="006F6D79"/>
    <w:rsid w:val="00701669"/>
    <w:rsid w:val="00701E37"/>
    <w:rsid w:val="00702192"/>
    <w:rsid w:val="00703D0A"/>
    <w:rsid w:val="00705520"/>
    <w:rsid w:val="00707320"/>
    <w:rsid w:val="00710AC9"/>
    <w:rsid w:val="00712C58"/>
    <w:rsid w:val="007151B2"/>
    <w:rsid w:val="007279A8"/>
    <w:rsid w:val="00727A31"/>
    <w:rsid w:val="0073245A"/>
    <w:rsid w:val="0073710F"/>
    <w:rsid w:val="00737228"/>
    <w:rsid w:val="00737E02"/>
    <w:rsid w:val="007404B2"/>
    <w:rsid w:val="0074060E"/>
    <w:rsid w:val="00740D33"/>
    <w:rsid w:val="00741702"/>
    <w:rsid w:val="00742191"/>
    <w:rsid w:val="00743F07"/>
    <w:rsid w:val="00744D42"/>
    <w:rsid w:val="00745D26"/>
    <w:rsid w:val="00746596"/>
    <w:rsid w:val="00747704"/>
    <w:rsid w:val="00751981"/>
    <w:rsid w:val="00752500"/>
    <w:rsid w:val="00754D0A"/>
    <w:rsid w:val="00760471"/>
    <w:rsid w:val="007610AA"/>
    <w:rsid w:val="007646B5"/>
    <w:rsid w:val="007648BC"/>
    <w:rsid w:val="00765504"/>
    <w:rsid w:val="00771131"/>
    <w:rsid w:val="00772F8B"/>
    <w:rsid w:val="0077566C"/>
    <w:rsid w:val="007757F2"/>
    <w:rsid w:val="007835A9"/>
    <w:rsid w:val="00783D61"/>
    <w:rsid w:val="00785A34"/>
    <w:rsid w:val="007912CA"/>
    <w:rsid w:val="007919E6"/>
    <w:rsid w:val="007954A6"/>
    <w:rsid w:val="0079657D"/>
    <w:rsid w:val="00796732"/>
    <w:rsid w:val="007A048B"/>
    <w:rsid w:val="007A71EC"/>
    <w:rsid w:val="007A73B2"/>
    <w:rsid w:val="007B07F7"/>
    <w:rsid w:val="007B10BD"/>
    <w:rsid w:val="007B43F7"/>
    <w:rsid w:val="007B5202"/>
    <w:rsid w:val="007B7FCA"/>
    <w:rsid w:val="007C1681"/>
    <w:rsid w:val="007C268A"/>
    <w:rsid w:val="007C4918"/>
    <w:rsid w:val="007C76C1"/>
    <w:rsid w:val="007D470B"/>
    <w:rsid w:val="007D53B2"/>
    <w:rsid w:val="007D758D"/>
    <w:rsid w:val="007D7E4D"/>
    <w:rsid w:val="007E2713"/>
    <w:rsid w:val="007E2979"/>
    <w:rsid w:val="007E35E2"/>
    <w:rsid w:val="007E4F63"/>
    <w:rsid w:val="007E564C"/>
    <w:rsid w:val="007E7B56"/>
    <w:rsid w:val="007F0ED9"/>
    <w:rsid w:val="007F15B6"/>
    <w:rsid w:val="007F50D1"/>
    <w:rsid w:val="008010B8"/>
    <w:rsid w:val="00802A53"/>
    <w:rsid w:val="00807A3B"/>
    <w:rsid w:val="00810D99"/>
    <w:rsid w:val="00814001"/>
    <w:rsid w:val="00815E94"/>
    <w:rsid w:val="00817636"/>
    <w:rsid w:val="00824883"/>
    <w:rsid w:val="00824D8F"/>
    <w:rsid w:val="008255B1"/>
    <w:rsid w:val="00825F9A"/>
    <w:rsid w:val="0082622A"/>
    <w:rsid w:val="00830BA4"/>
    <w:rsid w:val="00831DD8"/>
    <w:rsid w:val="00831F9C"/>
    <w:rsid w:val="00832FFB"/>
    <w:rsid w:val="00833201"/>
    <w:rsid w:val="00833230"/>
    <w:rsid w:val="00835882"/>
    <w:rsid w:val="0083681B"/>
    <w:rsid w:val="00841423"/>
    <w:rsid w:val="008418FD"/>
    <w:rsid w:val="00844FFB"/>
    <w:rsid w:val="00851A61"/>
    <w:rsid w:val="0085484F"/>
    <w:rsid w:val="008555F6"/>
    <w:rsid w:val="008613E8"/>
    <w:rsid w:val="008622CF"/>
    <w:rsid w:val="00865735"/>
    <w:rsid w:val="008704BE"/>
    <w:rsid w:val="008705C8"/>
    <w:rsid w:val="00871F8B"/>
    <w:rsid w:val="00874373"/>
    <w:rsid w:val="0087597C"/>
    <w:rsid w:val="00877B98"/>
    <w:rsid w:val="008804E5"/>
    <w:rsid w:val="00882406"/>
    <w:rsid w:val="00882EB5"/>
    <w:rsid w:val="0088338F"/>
    <w:rsid w:val="00883CDE"/>
    <w:rsid w:val="00883DD1"/>
    <w:rsid w:val="00884575"/>
    <w:rsid w:val="00885F96"/>
    <w:rsid w:val="00891BFD"/>
    <w:rsid w:val="00891EA9"/>
    <w:rsid w:val="00892AA6"/>
    <w:rsid w:val="0089573C"/>
    <w:rsid w:val="00896223"/>
    <w:rsid w:val="008966F9"/>
    <w:rsid w:val="008975A6"/>
    <w:rsid w:val="008A29CD"/>
    <w:rsid w:val="008A3236"/>
    <w:rsid w:val="008B140A"/>
    <w:rsid w:val="008B1F3B"/>
    <w:rsid w:val="008B5203"/>
    <w:rsid w:val="008B5476"/>
    <w:rsid w:val="008B584C"/>
    <w:rsid w:val="008B5E2F"/>
    <w:rsid w:val="008C100B"/>
    <w:rsid w:val="008C48D1"/>
    <w:rsid w:val="008C54F7"/>
    <w:rsid w:val="008C61E9"/>
    <w:rsid w:val="008D040C"/>
    <w:rsid w:val="008D049A"/>
    <w:rsid w:val="008D089A"/>
    <w:rsid w:val="008D0E49"/>
    <w:rsid w:val="008D3998"/>
    <w:rsid w:val="008D5867"/>
    <w:rsid w:val="008D5B75"/>
    <w:rsid w:val="008E3F0F"/>
    <w:rsid w:val="008E4BE7"/>
    <w:rsid w:val="008E642C"/>
    <w:rsid w:val="008E67B1"/>
    <w:rsid w:val="008F1743"/>
    <w:rsid w:val="008F2732"/>
    <w:rsid w:val="008F59CA"/>
    <w:rsid w:val="008F5A40"/>
    <w:rsid w:val="009026F3"/>
    <w:rsid w:val="009067DF"/>
    <w:rsid w:val="0090762E"/>
    <w:rsid w:val="0091077E"/>
    <w:rsid w:val="00911A92"/>
    <w:rsid w:val="00912301"/>
    <w:rsid w:val="00912EDB"/>
    <w:rsid w:val="00912FDB"/>
    <w:rsid w:val="009133AA"/>
    <w:rsid w:val="00917A20"/>
    <w:rsid w:val="00920212"/>
    <w:rsid w:val="00920772"/>
    <w:rsid w:val="00920CDD"/>
    <w:rsid w:val="00921880"/>
    <w:rsid w:val="00925663"/>
    <w:rsid w:val="009274C6"/>
    <w:rsid w:val="00930342"/>
    <w:rsid w:val="00934A5F"/>
    <w:rsid w:val="00934F2E"/>
    <w:rsid w:val="00935F0E"/>
    <w:rsid w:val="00937375"/>
    <w:rsid w:val="00942931"/>
    <w:rsid w:val="00942EB5"/>
    <w:rsid w:val="00944288"/>
    <w:rsid w:val="00946217"/>
    <w:rsid w:val="0094650D"/>
    <w:rsid w:val="00947CA2"/>
    <w:rsid w:val="00950CD2"/>
    <w:rsid w:val="00951A2B"/>
    <w:rsid w:val="00951F06"/>
    <w:rsid w:val="00952A6E"/>
    <w:rsid w:val="00953283"/>
    <w:rsid w:val="0095393D"/>
    <w:rsid w:val="0095490F"/>
    <w:rsid w:val="0095677A"/>
    <w:rsid w:val="009600B4"/>
    <w:rsid w:val="00960914"/>
    <w:rsid w:val="00961813"/>
    <w:rsid w:val="0096287B"/>
    <w:rsid w:val="00963DCE"/>
    <w:rsid w:val="00964805"/>
    <w:rsid w:val="0096711D"/>
    <w:rsid w:val="00972A2C"/>
    <w:rsid w:val="00974667"/>
    <w:rsid w:val="0097543E"/>
    <w:rsid w:val="00976B5E"/>
    <w:rsid w:val="009815CF"/>
    <w:rsid w:val="00984651"/>
    <w:rsid w:val="00984683"/>
    <w:rsid w:val="00991137"/>
    <w:rsid w:val="00993D6C"/>
    <w:rsid w:val="00996DEF"/>
    <w:rsid w:val="009A1B0D"/>
    <w:rsid w:val="009A33FD"/>
    <w:rsid w:val="009A4F7D"/>
    <w:rsid w:val="009B038F"/>
    <w:rsid w:val="009B0A40"/>
    <w:rsid w:val="009B106D"/>
    <w:rsid w:val="009B1F37"/>
    <w:rsid w:val="009B36F4"/>
    <w:rsid w:val="009B384E"/>
    <w:rsid w:val="009B3C66"/>
    <w:rsid w:val="009B4AE2"/>
    <w:rsid w:val="009B703F"/>
    <w:rsid w:val="009B793F"/>
    <w:rsid w:val="009C1784"/>
    <w:rsid w:val="009C1EE3"/>
    <w:rsid w:val="009C3BDF"/>
    <w:rsid w:val="009C3DBC"/>
    <w:rsid w:val="009C4161"/>
    <w:rsid w:val="009C540A"/>
    <w:rsid w:val="009C6810"/>
    <w:rsid w:val="009C745C"/>
    <w:rsid w:val="009D096A"/>
    <w:rsid w:val="009D160A"/>
    <w:rsid w:val="009D1A67"/>
    <w:rsid w:val="009D231C"/>
    <w:rsid w:val="009D2CA3"/>
    <w:rsid w:val="009E189D"/>
    <w:rsid w:val="009E3A71"/>
    <w:rsid w:val="009F3C3A"/>
    <w:rsid w:val="009F72B9"/>
    <w:rsid w:val="00A02790"/>
    <w:rsid w:val="00A02B64"/>
    <w:rsid w:val="00A02E44"/>
    <w:rsid w:val="00A03368"/>
    <w:rsid w:val="00A04718"/>
    <w:rsid w:val="00A05D60"/>
    <w:rsid w:val="00A0681C"/>
    <w:rsid w:val="00A06A5B"/>
    <w:rsid w:val="00A1111A"/>
    <w:rsid w:val="00A11707"/>
    <w:rsid w:val="00A12673"/>
    <w:rsid w:val="00A12A92"/>
    <w:rsid w:val="00A1464B"/>
    <w:rsid w:val="00A16CD2"/>
    <w:rsid w:val="00A17C3C"/>
    <w:rsid w:val="00A20F91"/>
    <w:rsid w:val="00A22ACD"/>
    <w:rsid w:val="00A2371D"/>
    <w:rsid w:val="00A241E0"/>
    <w:rsid w:val="00A24B7E"/>
    <w:rsid w:val="00A30560"/>
    <w:rsid w:val="00A30E09"/>
    <w:rsid w:val="00A336C0"/>
    <w:rsid w:val="00A35BE2"/>
    <w:rsid w:val="00A3788E"/>
    <w:rsid w:val="00A37A22"/>
    <w:rsid w:val="00A4118E"/>
    <w:rsid w:val="00A413E7"/>
    <w:rsid w:val="00A419D8"/>
    <w:rsid w:val="00A43977"/>
    <w:rsid w:val="00A46341"/>
    <w:rsid w:val="00A467CB"/>
    <w:rsid w:val="00A470D2"/>
    <w:rsid w:val="00A5354B"/>
    <w:rsid w:val="00A54942"/>
    <w:rsid w:val="00A5577B"/>
    <w:rsid w:val="00A56BC2"/>
    <w:rsid w:val="00A60EDA"/>
    <w:rsid w:val="00A61EB3"/>
    <w:rsid w:val="00A6219A"/>
    <w:rsid w:val="00A6247D"/>
    <w:rsid w:val="00A63579"/>
    <w:rsid w:val="00A675C1"/>
    <w:rsid w:val="00A71E6A"/>
    <w:rsid w:val="00A72661"/>
    <w:rsid w:val="00A72741"/>
    <w:rsid w:val="00A73470"/>
    <w:rsid w:val="00A80579"/>
    <w:rsid w:val="00A80EDB"/>
    <w:rsid w:val="00A84300"/>
    <w:rsid w:val="00A85489"/>
    <w:rsid w:val="00A86AB4"/>
    <w:rsid w:val="00A872A0"/>
    <w:rsid w:val="00A8798F"/>
    <w:rsid w:val="00A90082"/>
    <w:rsid w:val="00A93F42"/>
    <w:rsid w:val="00A94B8C"/>
    <w:rsid w:val="00A95160"/>
    <w:rsid w:val="00A95C38"/>
    <w:rsid w:val="00A96A0D"/>
    <w:rsid w:val="00A97BF8"/>
    <w:rsid w:val="00AA12A9"/>
    <w:rsid w:val="00AA65ED"/>
    <w:rsid w:val="00AA6F62"/>
    <w:rsid w:val="00AB073E"/>
    <w:rsid w:val="00AB3FE6"/>
    <w:rsid w:val="00AB4D85"/>
    <w:rsid w:val="00AB6779"/>
    <w:rsid w:val="00AB7319"/>
    <w:rsid w:val="00AC04C4"/>
    <w:rsid w:val="00AC2A9E"/>
    <w:rsid w:val="00AC3672"/>
    <w:rsid w:val="00AC5399"/>
    <w:rsid w:val="00AD058D"/>
    <w:rsid w:val="00AD128B"/>
    <w:rsid w:val="00AD1A88"/>
    <w:rsid w:val="00AD3C26"/>
    <w:rsid w:val="00AD3C80"/>
    <w:rsid w:val="00AD5033"/>
    <w:rsid w:val="00AD5156"/>
    <w:rsid w:val="00AD5B42"/>
    <w:rsid w:val="00AE18BD"/>
    <w:rsid w:val="00AE22FF"/>
    <w:rsid w:val="00AE3AF6"/>
    <w:rsid w:val="00AE5384"/>
    <w:rsid w:val="00AE685F"/>
    <w:rsid w:val="00AF09F7"/>
    <w:rsid w:val="00AF17DD"/>
    <w:rsid w:val="00AF1FAD"/>
    <w:rsid w:val="00AF35A4"/>
    <w:rsid w:val="00AF363A"/>
    <w:rsid w:val="00AF79E5"/>
    <w:rsid w:val="00B0037C"/>
    <w:rsid w:val="00B01ACE"/>
    <w:rsid w:val="00B0452F"/>
    <w:rsid w:val="00B05FC5"/>
    <w:rsid w:val="00B1279A"/>
    <w:rsid w:val="00B145B2"/>
    <w:rsid w:val="00B14D64"/>
    <w:rsid w:val="00B15373"/>
    <w:rsid w:val="00B16A68"/>
    <w:rsid w:val="00B16BD4"/>
    <w:rsid w:val="00B170DC"/>
    <w:rsid w:val="00B21681"/>
    <w:rsid w:val="00B22DBA"/>
    <w:rsid w:val="00B23B91"/>
    <w:rsid w:val="00B23C73"/>
    <w:rsid w:val="00B25DC8"/>
    <w:rsid w:val="00B2627C"/>
    <w:rsid w:val="00B317CD"/>
    <w:rsid w:val="00B321B8"/>
    <w:rsid w:val="00B3229E"/>
    <w:rsid w:val="00B32725"/>
    <w:rsid w:val="00B33D7A"/>
    <w:rsid w:val="00B34167"/>
    <w:rsid w:val="00B35BB1"/>
    <w:rsid w:val="00B37F21"/>
    <w:rsid w:val="00B41870"/>
    <w:rsid w:val="00B447E7"/>
    <w:rsid w:val="00B511EE"/>
    <w:rsid w:val="00B51C75"/>
    <w:rsid w:val="00B523BE"/>
    <w:rsid w:val="00B54F88"/>
    <w:rsid w:val="00B56D67"/>
    <w:rsid w:val="00B641E3"/>
    <w:rsid w:val="00B70BE4"/>
    <w:rsid w:val="00B711A7"/>
    <w:rsid w:val="00B72481"/>
    <w:rsid w:val="00B746C0"/>
    <w:rsid w:val="00B75C49"/>
    <w:rsid w:val="00B766D8"/>
    <w:rsid w:val="00B768DE"/>
    <w:rsid w:val="00B77AFD"/>
    <w:rsid w:val="00B84725"/>
    <w:rsid w:val="00B8564A"/>
    <w:rsid w:val="00B901C3"/>
    <w:rsid w:val="00B90C9D"/>
    <w:rsid w:val="00B91194"/>
    <w:rsid w:val="00B9304C"/>
    <w:rsid w:val="00B932AF"/>
    <w:rsid w:val="00B9502E"/>
    <w:rsid w:val="00B9767F"/>
    <w:rsid w:val="00B97D53"/>
    <w:rsid w:val="00BA08F1"/>
    <w:rsid w:val="00BA2881"/>
    <w:rsid w:val="00BA3D83"/>
    <w:rsid w:val="00BB1FCB"/>
    <w:rsid w:val="00BC1852"/>
    <w:rsid w:val="00BC2266"/>
    <w:rsid w:val="00BC3B31"/>
    <w:rsid w:val="00BC54FF"/>
    <w:rsid w:val="00BD17E0"/>
    <w:rsid w:val="00BD459B"/>
    <w:rsid w:val="00BD63FC"/>
    <w:rsid w:val="00BD6FE2"/>
    <w:rsid w:val="00BE30B7"/>
    <w:rsid w:val="00BE43AD"/>
    <w:rsid w:val="00BE4FD8"/>
    <w:rsid w:val="00BE4FE6"/>
    <w:rsid w:val="00BE50A5"/>
    <w:rsid w:val="00BF4B50"/>
    <w:rsid w:val="00BF5CCF"/>
    <w:rsid w:val="00BF731A"/>
    <w:rsid w:val="00C00070"/>
    <w:rsid w:val="00C03EA6"/>
    <w:rsid w:val="00C04627"/>
    <w:rsid w:val="00C113B2"/>
    <w:rsid w:val="00C14533"/>
    <w:rsid w:val="00C158BC"/>
    <w:rsid w:val="00C17496"/>
    <w:rsid w:val="00C20E34"/>
    <w:rsid w:val="00C21045"/>
    <w:rsid w:val="00C223C9"/>
    <w:rsid w:val="00C22DCC"/>
    <w:rsid w:val="00C27F9A"/>
    <w:rsid w:val="00C31E00"/>
    <w:rsid w:val="00C326F3"/>
    <w:rsid w:val="00C406E1"/>
    <w:rsid w:val="00C40AEA"/>
    <w:rsid w:val="00C41D70"/>
    <w:rsid w:val="00C4397F"/>
    <w:rsid w:val="00C45EEE"/>
    <w:rsid w:val="00C50067"/>
    <w:rsid w:val="00C53619"/>
    <w:rsid w:val="00C60586"/>
    <w:rsid w:val="00C6162E"/>
    <w:rsid w:val="00C62F54"/>
    <w:rsid w:val="00C6531F"/>
    <w:rsid w:val="00C6534F"/>
    <w:rsid w:val="00C65527"/>
    <w:rsid w:val="00C67C1A"/>
    <w:rsid w:val="00C73B55"/>
    <w:rsid w:val="00C74288"/>
    <w:rsid w:val="00C7444E"/>
    <w:rsid w:val="00C75835"/>
    <w:rsid w:val="00C837A2"/>
    <w:rsid w:val="00C85A94"/>
    <w:rsid w:val="00C85C68"/>
    <w:rsid w:val="00C865A9"/>
    <w:rsid w:val="00C91BD8"/>
    <w:rsid w:val="00C9231F"/>
    <w:rsid w:val="00C946DF"/>
    <w:rsid w:val="00C94EC1"/>
    <w:rsid w:val="00CA0522"/>
    <w:rsid w:val="00CA0AAE"/>
    <w:rsid w:val="00CA1F34"/>
    <w:rsid w:val="00CA2665"/>
    <w:rsid w:val="00CA2E96"/>
    <w:rsid w:val="00CA72A0"/>
    <w:rsid w:val="00CB0864"/>
    <w:rsid w:val="00CB4CB6"/>
    <w:rsid w:val="00CB7F74"/>
    <w:rsid w:val="00CC14F3"/>
    <w:rsid w:val="00CC169C"/>
    <w:rsid w:val="00CC3DA6"/>
    <w:rsid w:val="00CC405A"/>
    <w:rsid w:val="00CC4C99"/>
    <w:rsid w:val="00CC6D49"/>
    <w:rsid w:val="00CD2730"/>
    <w:rsid w:val="00CD449E"/>
    <w:rsid w:val="00CD4A30"/>
    <w:rsid w:val="00CE1E3F"/>
    <w:rsid w:val="00CE2124"/>
    <w:rsid w:val="00CE4849"/>
    <w:rsid w:val="00CE5B7D"/>
    <w:rsid w:val="00CF0022"/>
    <w:rsid w:val="00CF1412"/>
    <w:rsid w:val="00CF19EE"/>
    <w:rsid w:val="00CF3E90"/>
    <w:rsid w:val="00CF77BF"/>
    <w:rsid w:val="00D00C22"/>
    <w:rsid w:val="00D01CF7"/>
    <w:rsid w:val="00D02096"/>
    <w:rsid w:val="00D0351C"/>
    <w:rsid w:val="00D03769"/>
    <w:rsid w:val="00D03B25"/>
    <w:rsid w:val="00D03C0D"/>
    <w:rsid w:val="00D04874"/>
    <w:rsid w:val="00D122D9"/>
    <w:rsid w:val="00D12B60"/>
    <w:rsid w:val="00D1322B"/>
    <w:rsid w:val="00D13887"/>
    <w:rsid w:val="00D15948"/>
    <w:rsid w:val="00D20E2A"/>
    <w:rsid w:val="00D22734"/>
    <w:rsid w:val="00D22B94"/>
    <w:rsid w:val="00D23091"/>
    <w:rsid w:val="00D235D3"/>
    <w:rsid w:val="00D24FEE"/>
    <w:rsid w:val="00D263FE"/>
    <w:rsid w:val="00D2645C"/>
    <w:rsid w:val="00D31B10"/>
    <w:rsid w:val="00D32953"/>
    <w:rsid w:val="00D353D3"/>
    <w:rsid w:val="00D366EC"/>
    <w:rsid w:val="00D369C8"/>
    <w:rsid w:val="00D36D0D"/>
    <w:rsid w:val="00D4220A"/>
    <w:rsid w:val="00D4303F"/>
    <w:rsid w:val="00D43389"/>
    <w:rsid w:val="00D43481"/>
    <w:rsid w:val="00D44107"/>
    <w:rsid w:val="00D44CB7"/>
    <w:rsid w:val="00D47742"/>
    <w:rsid w:val="00D47862"/>
    <w:rsid w:val="00D50428"/>
    <w:rsid w:val="00D51156"/>
    <w:rsid w:val="00D52F46"/>
    <w:rsid w:val="00D63EC1"/>
    <w:rsid w:val="00D64317"/>
    <w:rsid w:val="00D70A41"/>
    <w:rsid w:val="00D71689"/>
    <w:rsid w:val="00D71DC6"/>
    <w:rsid w:val="00D72264"/>
    <w:rsid w:val="00D745A8"/>
    <w:rsid w:val="00D74EAD"/>
    <w:rsid w:val="00D75245"/>
    <w:rsid w:val="00D77CA3"/>
    <w:rsid w:val="00D802D6"/>
    <w:rsid w:val="00D804AC"/>
    <w:rsid w:val="00D81CAD"/>
    <w:rsid w:val="00D8216D"/>
    <w:rsid w:val="00D911E0"/>
    <w:rsid w:val="00D947B5"/>
    <w:rsid w:val="00D96E4A"/>
    <w:rsid w:val="00D97509"/>
    <w:rsid w:val="00D97936"/>
    <w:rsid w:val="00D97B72"/>
    <w:rsid w:val="00DA25D6"/>
    <w:rsid w:val="00DA297D"/>
    <w:rsid w:val="00DA3EDA"/>
    <w:rsid w:val="00DA42D9"/>
    <w:rsid w:val="00DA6302"/>
    <w:rsid w:val="00DA75BE"/>
    <w:rsid w:val="00DA7929"/>
    <w:rsid w:val="00DB34A5"/>
    <w:rsid w:val="00DB7E55"/>
    <w:rsid w:val="00DC51CB"/>
    <w:rsid w:val="00DC550F"/>
    <w:rsid w:val="00DC5518"/>
    <w:rsid w:val="00DC6A78"/>
    <w:rsid w:val="00DD023C"/>
    <w:rsid w:val="00DD1AED"/>
    <w:rsid w:val="00DD1BB1"/>
    <w:rsid w:val="00DD1DF6"/>
    <w:rsid w:val="00DD546A"/>
    <w:rsid w:val="00DE09E6"/>
    <w:rsid w:val="00DE2844"/>
    <w:rsid w:val="00DE2C49"/>
    <w:rsid w:val="00DE3D79"/>
    <w:rsid w:val="00DE3FCE"/>
    <w:rsid w:val="00DE6BA0"/>
    <w:rsid w:val="00DE79E1"/>
    <w:rsid w:val="00DF1BB1"/>
    <w:rsid w:val="00DF334A"/>
    <w:rsid w:val="00DF37B7"/>
    <w:rsid w:val="00DF39A2"/>
    <w:rsid w:val="00DF7429"/>
    <w:rsid w:val="00E01E48"/>
    <w:rsid w:val="00E022D9"/>
    <w:rsid w:val="00E029BD"/>
    <w:rsid w:val="00E0411B"/>
    <w:rsid w:val="00E05FBD"/>
    <w:rsid w:val="00E06637"/>
    <w:rsid w:val="00E07A42"/>
    <w:rsid w:val="00E07E6C"/>
    <w:rsid w:val="00E11C56"/>
    <w:rsid w:val="00E12A98"/>
    <w:rsid w:val="00E12CE0"/>
    <w:rsid w:val="00E14BC4"/>
    <w:rsid w:val="00E16B9D"/>
    <w:rsid w:val="00E20052"/>
    <w:rsid w:val="00E20674"/>
    <w:rsid w:val="00E22FBE"/>
    <w:rsid w:val="00E2527F"/>
    <w:rsid w:val="00E2632B"/>
    <w:rsid w:val="00E26EAA"/>
    <w:rsid w:val="00E27514"/>
    <w:rsid w:val="00E31D10"/>
    <w:rsid w:val="00E329FF"/>
    <w:rsid w:val="00E336E2"/>
    <w:rsid w:val="00E33DFB"/>
    <w:rsid w:val="00E3533A"/>
    <w:rsid w:val="00E36541"/>
    <w:rsid w:val="00E36574"/>
    <w:rsid w:val="00E37CF9"/>
    <w:rsid w:val="00E41C29"/>
    <w:rsid w:val="00E46431"/>
    <w:rsid w:val="00E46522"/>
    <w:rsid w:val="00E50142"/>
    <w:rsid w:val="00E5350D"/>
    <w:rsid w:val="00E55D20"/>
    <w:rsid w:val="00E5672C"/>
    <w:rsid w:val="00E60E65"/>
    <w:rsid w:val="00E6305A"/>
    <w:rsid w:val="00E660FC"/>
    <w:rsid w:val="00E71C3D"/>
    <w:rsid w:val="00E71FF9"/>
    <w:rsid w:val="00E73D63"/>
    <w:rsid w:val="00E765BC"/>
    <w:rsid w:val="00E76D6F"/>
    <w:rsid w:val="00E76D7F"/>
    <w:rsid w:val="00E81DAD"/>
    <w:rsid w:val="00E8392C"/>
    <w:rsid w:val="00E8438F"/>
    <w:rsid w:val="00E84E41"/>
    <w:rsid w:val="00E84FE0"/>
    <w:rsid w:val="00E85136"/>
    <w:rsid w:val="00E86045"/>
    <w:rsid w:val="00E862FD"/>
    <w:rsid w:val="00E91BCB"/>
    <w:rsid w:val="00E91D12"/>
    <w:rsid w:val="00E930AC"/>
    <w:rsid w:val="00E95474"/>
    <w:rsid w:val="00E95A96"/>
    <w:rsid w:val="00EA620F"/>
    <w:rsid w:val="00EA7761"/>
    <w:rsid w:val="00EB29BA"/>
    <w:rsid w:val="00EB4CC5"/>
    <w:rsid w:val="00EB5E66"/>
    <w:rsid w:val="00EB736F"/>
    <w:rsid w:val="00EB745B"/>
    <w:rsid w:val="00EB781E"/>
    <w:rsid w:val="00EC3ABB"/>
    <w:rsid w:val="00EC4F7B"/>
    <w:rsid w:val="00EC5446"/>
    <w:rsid w:val="00EC579A"/>
    <w:rsid w:val="00ED0462"/>
    <w:rsid w:val="00ED1D5A"/>
    <w:rsid w:val="00ED31F3"/>
    <w:rsid w:val="00ED51B4"/>
    <w:rsid w:val="00EE2684"/>
    <w:rsid w:val="00EE2959"/>
    <w:rsid w:val="00EE3A93"/>
    <w:rsid w:val="00EF171E"/>
    <w:rsid w:val="00EF2AA3"/>
    <w:rsid w:val="00EF36CB"/>
    <w:rsid w:val="00EF37AE"/>
    <w:rsid w:val="00EF3D72"/>
    <w:rsid w:val="00EF43FD"/>
    <w:rsid w:val="00EF4527"/>
    <w:rsid w:val="00EF4EC8"/>
    <w:rsid w:val="00EF4FF6"/>
    <w:rsid w:val="00EF5DA7"/>
    <w:rsid w:val="00EF7593"/>
    <w:rsid w:val="00F019CD"/>
    <w:rsid w:val="00F01C45"/>
    <w:rsid w:val="00F037EB"/>
    <w:rsid w:val="00F03E50"/>
    <w:rsid w:val="00F04EE5"/>
    <w:rsid w:val="00F06461"/>
    <w:rsid w:val="00F065FC"/>
    <w:rsid w:val="00F06B87"/>
    <w:rsid w:val="00F100D7"/>
    <w:rsid w:val="00F1106B"/>
    <w:rsid w:val="00F114CE"/>
    <w:rsid w:val="00F1226D"/>
    <w:rsid w:val="00F14C5A"/>
    <w:rsid w:val="00F17925"/>
    <w:rsid w:val="00F22A3C"/>
    <w:rsid w:val="00F24FEA"/>
    <w:rsid w:val="00F25569"/>
    <w:rsid w:val="00F25F47"/>
    <w:rsid w:val="00F25F97"/>
    <w:rsid w:val="00F2706E"/>
    <w:rsid w:val="00F30E67"/>
    <w:rsid w:val="00F31324"/>
    <w:rsid w:val="00F33E47"/>
    <w:rsid w:val="00F35955"/>
    <w:rsid w:val="00F362FB"/>
    <w:rsid w:val="00F36BA1"/>
    <w:rsid w:val="00F40374"/>
    <w:rsid w:val="00F40BD5"/>
    <w:rsid w:val="00F43E75"/>
    <w:rsid w:val="00F46943"/>
    <w:rsid w:val="00F46A39"/>
    <w:rsid w:val="00F4715F"/>
    <w:rsid w:val="00F506CE"/>
    <w:rsid w:val="00F50799"/>
    <w:rsid w:val="00F50C12"/>
    <w:rsid w:val="00F522DA"/>
    <w:rsid w:val="00F6227D"/>
    <w:rsid w:val="00F6363C"/>
    <w:rsid w:val="00F6626B"/>
    <w:rsid w:val="00F67460"/>
    <w:rsid w:val="00F675BD"/>
    <w:rsid w:val="00F6793C"/>
    <w:rsid w:val="00F724DF"/>
    <w:rsid w:val="00F76C1E"/>
    <w:rsid w:val="00F80E35"/>
    <w:rsid w:val="00F81A18"/>
    <w:rsid w:val="00F81F63"/>
    <w:rsid w:val="00F84AE3"/>
    <w:rsid w:val="00F8742A"/>
    <w:rsid w:val="00F90097"/>
    <w:rsid w:val="00F9450C"/>
    <w:rsid w:val="00F94F5D"/>
    <w:rsid w:val="00F96322"/>
    <w:rsid w:val="00F96D0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5515"/>
    <w:rsid w:val="00FC322E"/>
    <w:rsid w:val="00FC4B34"/>
    <w:rsid w:val="00FC5185"/>
    <w:rsid w:val="00FC74BA"/>
    <w:rsid w:val="00FD096B"/>
    <w:rsid w:val="00FD1713"/>
    <w:rsid w:val="00FD37FE"/>
    <w:rsid w:val="00FD46EA"/>
    <w:rsid w:val="00FD70CF"/>
    <w:rsid w:val="00FE02D6"/>
    <w:rsid w:val="00FE0E2F"/>
    <w:rsid w:val="00FE161C"/>
    <w:rsid w:val="00FE1B09"/>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strad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11</Pages>
  <Words>3715</Words>
  <Characters>22492</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Ruta, Giuseppe</cp:lastModifiedBy>
  <cp:revision>861</cp:revision>
  <dcterms:created xsi:type="dcterms:W3CDTF">2023-12-04T16:55:00Z</dcterms:created>
  <dcterms:modified xsi:type="dcterms:W3CDTF">2024-06-25T15:22:00Z</dcterms:modified>
</cp:coreProperties>
</file>